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8E" w:rsidRDefault="0097598E" w:rsidP="0097598E">
      <w:pPr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7598E" w:rsidRPr="00F165B4" w:rsidRDefault="0097598E" w:rsidP="0097598E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F165B4">
        <w:rPr>
          <w:rFonts w:ascii="Times New Roman" w:hAnsi="Times New Roman"/>
          <w:b/>
          <w:color w:val="000000" w:themeColor="text1"/>
          <w:sz w:val="24"/>
          <w:szCs w:val="24"/>
        </w:rPr>
        <w:t>Программа мероприятия</w:t>
      </w:r>
    </w:p>
    <w:p w:rsidR="0097598E" w:rsidRDefault="0097598E" w:rsidP="0097598E">
      <w:pPr>
        <w:shd w:val="clear" w:color="auto" w:fill="FFFFFF"/>
        <w:spacing w:after="0"/>
        <w:jc w:val="center"/>
        <w:rPr>
          <w:rStyle w:val="53"/>
          <w:b/>
          <w:color w:val="000000" w:themeColor="text1"/>
          <w:sz w:val="24"/>
          <w:szCs w:val="24"/>
        </w:rPr>
      </w:pPr>
      <w:r>
        <w:rPr>
          <w:rStyle w:val="53"/>
          <w:b/>
          <w:color w:val="000000" w:themeColor="text1"/>
          <w:sz w:val="24"/>
          <w:szCs w:val="24"/>
        </w:rPr>
        <w:t xml:space="preserve">Инновационные технологии в сельском хозяйстве </w:t>
      </w:r>
    </w:p>
    <w:p w:rsidR="00476341" w:rsidRPr="00F165B4" w:rsidRDefault="00476341" w:rsidP="0097598E">
      <w:pPr>
        <w:shd w:val="clear" w:color="auto" w:fill="FFFFFF"/>
        <w:spacing w:after="0"/>
        <w:jc w:val="center"/>
        <w:rPr>
          <w:rStyle w:val="53"/>
          <w:i/>
          <w:color w:val="000000" w:themeColor="text1"/>
          <w:sz w:val="24"/>
          <w:szCs w:val="24"/>
        </w:rPr>
      </w:pPr>
    </w:p>
    <w:p w:rsidR="0097598E" w:rsidRPr="00F165B4" w:rsidRDefault="0097598E" w:rsidP="0097598E">
      <w:pPr>
        <w:shd w:val="clear" w:color="auto" w:fill="FFFFFF"/>
        <w:spacing w:after="0"/>
        <w:rPr>
          <w:rStyle w:val="53"/>
          <w:color w:val="000000" w:themeColor="text1"/>
          <w:sz w:val="24"/>
          <w:szCs w:val="24"/>
        </w:rPr>
      </w:pPr>
      <w:r w:rsidRPr="00F165B4">
        <w:rPr>
          <w:rStyle w:val="53"/>
          <w:b/>
          <w:color w:val="000000" w:themeColor="text1"/>
          <w:sz w:val="24"/>
          <w:szCs w:val="24"/>
        </w:rPr>
        <w:t>Дата проведения:</w:t>
      </w:r>
      <w:r w:rsidR="00421961">
        <w:rPr>
          <w:rStyle w:val="53"/>
          <w:b/>
          <w:color w:val="000000" w:themeColor="text1"/>
          <w:sz w:val="24"/>
          <w:szCs w:val="24"/>
        </w:rPr>
        <w:t xml:space="preserve"> </w:t>
      </w:r>
      <w:r w:rsidRPr="00F165B4">
        <w:rPr>
          <w:rStyle w:val="53"/>
          <w:b/>
          <w:color w:val="000000" w:themeColor="text1"/>
          <w:sz w:val="24"/>
          <w:szCs w:val="24"/>
        </w:rPr>
        <w:t>2</w:t>
      </w:r>
      <w:r w:rsidR="00476341">
        <w:rPr>
          <w:rStyle w:val="53"/>
          <w:b/>
          <w:color w:val="000000" w:themeColor="text1"/>
          <w:sz w:val="24"/>
          <w:szCs w:val="24"/>
        </w:rPr>
        <w:t>7</w:t>
      </w:r>
      <w:r w:rsidRPr="00F165B4">
        <w:rPr>
          <w:rStyle w:val="53"/>
          <w:b/>
          <w:color w:val="000000" w:themeColor="text1"/>
          <w:sz w:val="24"/>
          <w:szCs w:val="24"/>
        </w:rPr>
        <w:t>.1</w:t>
      </w:r>
      <w:r w:rsidR="00476341">
        <w:rPr>
          <w:rStyle w:val="53"/>
          <w:b/>
          <w:color w:val="000000" w:themeColor="text1"/>
          <w:sz w:val="24"/>
          <w:szCs w:val="24"/>
        </w:rPr>
        <w:t>1</w:t>
      </w:r>
      <w:r w:rsidRPr="00F165B4">
        <w:rPr>
          <w:rStyle w:val="53"/>
          <w:b/>
          <w:color w:val="000000" w:themeColor="text1"/>
          <w:sz w:val="24"/>
          <w:szCs w:val="24"/>
        </w:rPr>
        <w:t>.2020</w:t>
      </w:r>
    </w:p>
    <w:p w:rsidR="0097598E" w:rsidRPr="00F165B4" w:rsidRDefault="0097598E" w:rsidP="0097598E">
      <w:pPr>
        <w:shd w:val="clear" w:color="auto" w:fill="FFFFFF"/>
        <w:spacing w:after="0"/>
        <w:rPr>
          <w:rStyle w:val="6695"/>
          <w:bCs w:val="0"/>
          <w:iCs w:val="0"/>
          <w:color w:val="000000" w:themeColor="text1"/>
          <w:sz w:val="24"/>
          <w:szCs w:val="24"/>
        </w:rPr>
      </w:pPr>
      <w:r w:rsidRPr="00F165B4">
        <w:rPr>
          <w:rStyle w:val="53"/>
          <w:b/>
          <w:color w:val="000000" w:themeColor="text1"/>
          <w:sz w:val="24"/>
          <w:szCs w:val="24"/>
        </w:rPr>
        <w:t>Время проведения: 1</w:t>
      </w:r>
      <w:r w:rsidR="00C1778E">
        <w:rPr>
          <w:rStyle w:val="53"/>
          <w:b/>
          <w:color w:val="000000" w:themeColor="text1"/>
          <w:sz w:val="24"/>
          <w:szCs w:val="24"/>
        </w:rPr>
        <w:t>6</w:t>
      </w:r>
      <w:r w:rsidRPr="00F165B4">
        <w:rPr>
          <w:rStyle w:val="53"/>
          <w:b/>
          <w:color w:val="000000" w:themeColor="text1"/>
          <w:sz w:val="24"/>
          <w:szCs w:val="24"/>
        </w:rPr>
        <w:t>:00-1</w:t>
      </w:r>
      <w:r w:rsidR="00C1778E">
        <w:rPr>
          <w:rStyle w:val="53"/>
          <w:b/>
          <w:color w:val="000000" w:themeColor="text1"/>
          <w:sz w:val="24"/>
          <w:szCs w:val="24"/>
        </w:rPr>
        <w:t>7</w:t>
      </w:r>
      <w:r w:rsidRPr="00F165B4">
        <w:rPr>
          <w:rStyle w:val="53"/>
          <w:b/>
          <w:color w:val="000000" w:themeColor="text1"/>
          <w:sz w:val="24"/>
          <w:szCs w:val="24"/>
        </w:rPr>
        <w:t>:30</w:t>
      </w:r>
    </w:p>
    <w:p w:rsidR="0097598E" w:rsidRPr="00F165B4" w:rsidRDefault="0097598E" w:rsidP="0097598E">
      <w:pPr>
        <w:shd w:val="clear" w:color="auto" w:fill="FFFFFF"/>
        <w:spacing w:after="0"/>
        <w:rPr>
          <w:rStyle w:val="53"/>
          <w:color w:val="000000" w:themeColor="text1"/>
          <w:sz w:val="24"/>
          <w:szCs w:val="24"/>
        </w:rPr>
      </w:pPr>
      <w:r w:rsidRPr="00F165B4">
        <w:rPr>
          <w:rStyle w:val="53"/>
          <w:b/>
          <w:color w:val="000000" w:themeColor="text1"/>
          <w:sz w:val="24"/>
          <w:szCs w:val="24"/>
        </w:rPr>
        <w:t>Организация: СПК «Урожай»</w:t>
      </w:r>
    </w:p>
    <w:p w:rsidR="0097598E" w:rsidRPr="00F165B4" w:rsidRDefault="0097598E" w:rsidP="0097598E">
      <w:pPr>
        <w:shd w:val="clear" w:color="auto" w:fill="FFFFFF"/>
        <w:spacing w:after="0"/>
        <w:rPr>
          <w:rStyle w:val="53"/>
          <w:color w:val="000000" w:themeColor="text1"/>
          <w:sz w:val="24"/>
          <w:szCs w:val="24"/>
        </w:rPr>
      </w:pPr>
    </w:p>
    <w:p w:rsidR="0097598E" w:rsidRPr="00F165B4" w:rsidRDefault="0097598E" w:rsidP="0097598E">
      <w:pPr>
        <w:shd w:val="clear" w:color="auto" w:fill="FFFFFF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6"/>
        <w:gridCol w:w="7327"/>
      </w:tblGrid>
      <w:tr w:rsidR="0097598E" w:rsidRPr="00F165B4" w:rsidTr="00845697">
        <w:trPr>
          <w:trHeight w:val="467"/>
        </w:trPr>
        <w:tc>
          <w:tcPr>
            <w:tcW w:w="2229" w:type="dxa"/>
          </w:tcPr>
          <w:p w:rsidR="0097598E" w:rsidRPr="00F165B4" w:rsidRDefault="0097598E" w:rsidP="00845697">
            <w:pPr>
              <w:ind w:left="2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65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 время</w:t>
            </w:r>
          </w:p>
        </w:tc>
        <w:tc>
          <w:tcPr>
            <w:tcW w:w="7659" w:type="dxa"/>
          </w:tcPr>
          <w:p w:rsidR="0097598E" w:rsidRPr="00F165B4" w:rsidRDefault="0097598E" w:rsidP="00845697">
            <w:pPr>
              <w:ind w:left="26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165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</w:tr>
      <w:tr w:rsidR="0097598E" w:rsidRPr="00F165B4" w:rsidTr="00845697">
        <w:trPr>
          <w:trHeight w:val="544"/>
        </w:trPr>
        <w:tc>
          <w:tcPr>
            <w:tcW w:w="2229" w:type="dxa"/>
          </w:tcPr>
          <w:p w:rsidR="0097598E" w:rsidRPr="00F165B4" w:rsidRDefault="000249E4" w:rsidP="008456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  <w:p w:rsidR="0097598E" w:rsidRPr="00F165B4" w:rsidRDefault="0097598E" w:rsidP="008456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9" w:type="dxa"/>
          </w:tcPr>
          <w:p w:rsidR="0097598E" w:rsidRPr="00F165B4" w:rsidRDefault="0097598E" w:rsidP="008456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Вводная часть. Приветственное слово. Знакомство с участниками. </w:t>
            </w:r>
          </w:p>
        </w:tc>
      </w:tr>
      <w:tr w:rsidR="0097598E" w:rsidRPr="00F165B4" w:rsidTr="00845697">
        <w:trPr>
          <w:trHeight w:val="552"/>
        </w:trPr>
        <w:tc>
          <w:tcPr>
            <w:tcW w:w="2229" w:type="dxa"/>
          </w:tcPr>
          <w:p w:rsidR="0097598E" w:rsidRPr="00F165B4" w:rsidRDefault="000249E4" w:rsidP="004E51E6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:05</w:t>
            </w:r>
          </w:p>
        </w:tc>
        <w:tc>
          <w:tcPr>
            <w:tcW w:w="7659" w:type="dxa"/>
          </w:tcPr>
          <w:p w:rsidR="0097598E" w:rsidRPr="00F165B4" w:rsidRDefault="0097598E" w:rsidP="008456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ожиданий. Цель и задачи мероприятия</w:t>
            </w:r>
          </w:p>
        </w:tc>
      </w:tr>
      <w:tr w:rsidR="0097598E" w:rsidRPr="00F165B4" w:rsidTr="00845697">
        <w:trPr>
          <w:trHeight w:val="552"/>
        </w:trPr>
        <w:tc>
          <w:tcPr>
            <w:tcW w:w="2229" w:type="dxa"/>
          </w:tcPr>
          <w:p w:rsidR="0097598E" w:rsidRPr="00F165B4" w:rsidRDefault="000249E4" w:rsidP="004E51E6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:10</w:t>
            </w:r>
          </w:p>
        </w:tc>
        <w:tc>
          <w:tcPr>
            <w:tcW w:w="7659" w:type="dxa"/>
          </w:tcPr>
          <w:p w:rsidR="0097598E" w:rsidRPr="00F165B4" w:rsidRDefault="00476341" w:rsidP="00845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тренды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современном сельском хозяйстве</w:t>
            </w:r>
          </w:p>
        </w:tc>
      </w:tr>
      <w:tr w:rsidR="0097598E" w:rsidRPr="00F165B4" w:rsidTr="00845697">
        <w:trPr>
          <w:trHeight w:val="575"/>
        </w:trPr>
        <w:tc>
          <w:tcPr>
            <w:tcW w:w="2229" w:type="dxa"/>
          </w:tcPr>
          <w:p w:rsidR="0097598E" w:rsidRPr="00F165B4" w:rsidRDefault="000249E4" w:rsidP="004E51E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:20</w:t>
            </w:r>
          </w:p>
        </w:tc>
        <w:tc>
          <w:tcPr>
            <w:tcW w:w="7659" w:type="dxa"/>
          </w:tcPr>
          <w:p w:rsidR="0097598E" w:rsidRPr="00F165B4" w:rsidRDefault="00476341" w:rsidP="0047634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Программные комплексы и информационные системы</w:t>
            </w:r>
          </w:p>
        </w:tc>
      </w:tr>
      <w:tr w:rsidR="0097598E" w:rsidRPr="00F165B4" w:rsidTr="00845697">
        <w:trPr>
          <w:trHeight w:val="554"/>
        </w:trPr>
        <w:tc>
          <w:tcPr>
            <w:tcW w:w="2229" w:type="dxa"/>
          </w:tcPr>
          <w:p w:rsidR="0097598E" w:rsidRPr="00F165B4" w:rsidRDefault="000249E4" w:rsidP="004E51E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7659" w:type="dxa"/>
          </w:tcPr>
          <w:p w:rsidR="0097598E" w:rsidRPr="00F165B4" w:rsidRDefault="00476341" w:rsidP="0047634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Средства автоматизации и роботизации</w:t>
            </w:r>
          </w:p>
        </w:tc>
      </w:tr>
      <w:tr w:rsidR="0097598E" w:rsidRPr="00F165B4" w:rsidTr="00845697">
        <w:trPr>
          <w:trHeight w:val="548"/>
        </w:trPr>
        <w:tc>
          <w:tcPr>
            <w:tcW w:w="2229" w:type="dxa"/>
          </w:tcPr>
          <w:p w:rsidR="0097598E" w:rsidRPr="00F165B4" w:rsidRDefault="000249E4" w:rsidP="004E51E6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:40</w:t>
            </w:r>
          </w:p>
        </w:tc>
        <w:tc>
          <w:tcPr>
            <w:tcW w:w="7659" w:type="dxa"/>
          </w:tcPr>
          <w:p w:rsidR="0097598E" w:rsidRPr="00F165B4" w:rsidRDefault="00476341" w:rsidP="0047634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Органическое сельское хозяйство. Биотехнологии</w:t>
            </w:r>
          </w:p>
        </w:tc>
      </w:tr>
      <w:tr w:rsidR="0097598E" w:rsidRPr="00F165B4" w:rsidTr="00845697">
        <w:trPr>
          <w:trHeight w:val="556"/>
        </w:trPr>
        <w:tc>
          <w:tcPr>
            <w:tcW w:w="2229" w:type="dxa"/>
          </w:tcPr>
          <w:p w:rsidR="0097598E" w:rsidRPr="00F165B4" w:rsidRDefault="000249E4" w:rsidP="004E51E6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:50</w:t>
            </w:r>
          </w:p>
        </w:tc>
        <w:tc>
          <w:tcPr>
            <w:tcW w:w="7659" w:type="dxa"/>
          </w:tcPr>
          <w:p w:rsidR="0097598E" w:rsidRPr="00F165B4" w:rsidRDefault="002D13EC" w:rsidP="0047634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Агро</w:t>
            </w:r>
            <w:r w:rsidR="00476341"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туризм</w:t>
            </w:r>
            <w:proofErr w:type="spellEnd"/>
            <w:r w:rsidR="00476341"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7598E" w:rsidRPr="00F165B4" w:rsidTr="00845697">
        <w:trPr>
          <w:trHeight w:val="556"/>
        </w:trPr>
        <w:tc>
          <w:tcPr>
            <w:tcW w:w="2229" w:type="dxa"/>
          </w:tcPr>
          <w:p w:rsidR="0097598E" w:rsidRPr="00F165B4" w:rsidRDefault="000249E4" w:rsidP="004E51E6">
            <w:pPr>
              <w:spacing w:after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7659" w:type="dxa"/>
          </w:tcPr>
          <w:p w:rsidR="0097598E" w:rsidRPr="00F165B4" w:rsidRDefault="00476341" w:rsidP="0047634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Городское сельское хозяйство (</w:t>
            </w:r>
            <w:proofErr w:type="spellStart"/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сити-фермы</w:t>
            </w:r>
            <w:proofErr w:type="spellEnd"/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) </w:t>
            </w:r>
          </w:p>
        </w:tc>
      </w:tr>
      <w:tr w:rsidR="0097598E" w:rsidRPr="00F165B4" w:rsidTr="00845697">
        <w:trPr>
          <w:trHeight w:val="556"/>
        </w:trPr>
        <w:tc>
          <w:tcPr>
            <w:tcW w:w="2229" w:type="dxa"/>
          </w:tcPr>
          <w:p w:rsidR="0097598E" w:rsidRPr="000249E4" w:rsidRDefault="000249E4" w:rsidP="004E51E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49E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4E51E6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Pr="000249E4">
              <w:rPr>
                <w:rFonts w:ascii="Times New Roman" w:hAnsi="Times New Roman" w:cs="Times New Roman"/>
                <w:color w:val="000000" w:themeColor="text1"/>
                <w:sz w:val="24"/>
              </w:rPr>
              <w:t>:10</w:t>
            </w:r>
          </w:p>
        </w:tc>
        <w:tc>
          <w:tcPr>
            <w:tcW w:w="7659" w:type="dxa"/>
          </w:tcPr>
          <w:p w:rsidR="0097598E" w:rsidRPr="00F165B4" w:rsidRDefault="00476341" w:rsidP="0047634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Геоинформационные</w:t>
            </w:r>
            <w:proofErr w:type="spellEnd"/>
            <w:r w:rsidRPr="0047634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системы</w:t>
            </w:r>
          </w:p>
        </w:tc>
      </w:tr>
      <w:tr w:rsidR="0097598E" w:rsidRPr="00F165B4" w:rsidTr="00845697">
        <w:trPr>
          <w:trHeight w:val="556"/>
        </w:trPr>
        <w:tc>
          <w:tcPr>
            <w:tcW w:w="2229" w:type="dxa"/>
          </w:tcPr>
          <w:p w:rsidR="0097598E" w:rsidRPr="00F165B4" w:rsidRDefault="000249E4" w:rsidP="004E51E6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E5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:20</w:t>
            </w:r>
          </w:p>
        </w:tc>
        <w:tc>
          <w:tcPr>
            <w:tcW w:w="7659" w:type="dxa"/>
          </w:tcPr>
          <w:p w:rsidR="0097598E" w:rsidRPr="00F165B4" w:rsidRDefault="0097598E" w:rsidP="0084569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65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Заключительное слово, подведение итогов семинара</w:t>
            </w:r>
          </w:p>
        </w:tc>
      </w:tr>
    </w:tbl>
    <w:p w:rsidR="0097598E" w:rsidRDefault="0097598E" w:rsidP="00476341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7598E" w:rsidRDefault="0097598E" w:rsidP="0097598E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7598E" w:rsidSect="005E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049"/>
    <w:multiLevelType w:val="hybridMultilevel"/>
    <w:tmpl w:val="D7DCC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98E"/>
    <w:rsid w:val="000249E4"/>
    <w:rsid w:val="001D2F6F"/>
    <w:rsid w:val="002759A2"/>
    <w:rsid w:val="002D13EC"/>
    <w:rsid w:val="00421961"/>
    <w:rsid w:val="00476341"/>
    <w:rsid w:val="004E51E6"/>
    <w:rsid w:val="005E2384"/>
    <w:rsid w:val="0097598E"/>
    <w:rsid w:val="00A273F2"/>
    <w:rsid w:val="00A91FD3"/>
    <w:rsid w:val="00BD13E3"/>
    <w:rsid w:val="00C1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95">
    <w:name w:val="Основной текст (66) + 95"/>
    <w:aliases w:val="5 pt41,Не полужирный67,Не курсив83"/>
    <w:uiPriority w:val="99"/>
    <w:rsid w:val="0097598E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9759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598E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695">
    <w:name w:val="Основной текст (66) + 95"/>
    <w:aliases w:val="5 pt41,Не полужирный67,Не курсив83"/>
    <w:uiPriority w:val="99"/>
    <w:rsid w:val="0097598E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9759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97598E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eastAsiaTheme="minorHAnsi" w:hAnsi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97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Бухаров Дмитрий Борисович</dc:creator>
  <cp:lastModifiedBy>Ульяна Берник</cp:lastModifiedBy>
  <cp:revision>9</cp:revision>
  <cp:lastPrinted>2020-11-24T06:10:00Z</cp:lastPrinted>
  <dcterms:created xsi:type="dcterms:W3CDTF">2020-11-24T05:04:00Z</dcterms:created>
  <dcterms:modified xsi:type="dcterms:W3CDTF">2020-11-25T03:49:00Z</dcterms:modified>
</cp:coreProperties>
</file>