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CA19" w14:textId="77777777" w:rsidR="00CC270A" w:rsidRDefault="00CC270A" w:rsidP="00CC270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Pr="00046CE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30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417BD9A7" w14:textId="77777777" w:rsidR="00CC270A" w:rsidRDefault="00CC270A" w:rsidP="00CC270A">
      <w:pPr>
        <w:pStyle w:val="11"/>
        <w:spacing w:before="160" w:line="266" w:lineRule="auto"/>
        <w:ind w:firstLine="0"/>
        <w:jc w:val="center"/>
      </w:pPr>
      <w:r>
        <w:rPr>
          <w:b/>
          <w:bCs/>
          <w:color w:val="000000"/>
        </w:rPr>
        <w:t>ПРАВИЛА</w:t>
      </w:r>
    </w:p>
    <w:p w14:paraId="4759BAD4" w14:textId="77777777" w:rsidR="00CC270A" w:rsidRDefault="00CC270A" w:rsidP="00CC270A">
      <w:pPr>
        <w:pStyle w:val="11"/>
        <w:spacing w:after="260" w:line="266" w:lineRule="auto"/>
        <w:ind w:firstLine="0"/>
        <w:jc w:val="center"/>
      </w:pPr>
      <w:r>
        <w:rPr>
          <w:b/>
          <w:bCs/>
          <w:color w:val="000000"/>
        </w:rPr>
        <w:t>коворкинга Центра «Мой бизнес»</w:t>
      </w:r>
    </w:p>
    <w:p w14:paraId="586124B7" w14:textId="77777777" w:rsidR="00CC270A" w:rsidRDefault="00CC270A" w:rsidP="00CC270A">
      <w:pPr>
        <w:pStyle w:val="11"/>
        <w:spacing w:after="260"/>
        <w:ind w:firstLine="580"/>
        <w:jc w:val="both"/>
      </w:pPr>
      <w:r>
        <w:rPr>
          <w:color w:val="000000"/>
        </w:rPr>
        <w:t>Правила коворкинга Центра «Мой бизнес» (далее - Правила) являются неотъемлемой частью договора-оферты на оказание услуг, обязательны для применения посетителями Центра «Мой бизнес», работниками Центра «Мой бизнес».</w:t>
      </w:r>
    </w:p>
    <w:p w14:paraId="21CA682F" w14:textId="77777777" w:rsidR="00CC270A" w:rsidRDefault="00CC270A" w:rsidP="00CC270A">
      <w:pPr>
        <w:pStyle w:val="11"/>
        <w:numPr>
          <w:ilvl w:val="0"/>
          <w:numId w:val="2"/>
        </w:numPr>
        <w:tabs>
          <w:tab w:val="left" w:pos="341"/>
        </w:tabs>
        <w:spacing w:line="276" w:lineRule="auto"/>
        <w:ind w:firstLine="0"/>
        <w:jc w:val="center"/>
      </w:pPr>
      <w:bookmarkStart w:id="0" w:name="bookmark151"/>
      <w:bookmarkEnd w:id="0"/>
      <w:r>
        <w:rPr>
          <w:b/>
          <w:bCs/>
          <w:color w:val="000000"/>
        </w:rPr>
        <w:t>Термины, используемые в настоящих Правилах</w:t>
      </w:r>
    </w:p>
    <w:p w14:paraId="6D0B9588" w14:textId="77777777" w:rsidR="00CC270A" w:rsidRDefault="00CC270A" w:rsidP="00CC270A">
      <w:pPr>
        <w:pStyle w:val="11"/>
        <w:spacing w:line="276" w:lineRule="auto"/>
        <w:ind w:firstLine="580"/>
        <w:jc w:val="both"/>
      </w:pPr>
      <w:r>
        <w:rPr>
          <w:color w:val="000000"/>
        </w:rPr>
        <w:t>Договор - договор-оферта на оказание услуг, заключенный между Исполнителем и Заказчиком;</w:t>
      </w:r>
    </w:p>
    <w:p w14:paraId="70748707" w14:textId="77777777" w:rsidR="00CC270A" w:rsidRDefault="00CC270A" w:rsidP="00CC270A">
      <w:pPr>
        <w:pStyle w:val="11"/>
        <w:spacing w:line="276" w:lineRule="auto"/>
        <w:ind w:firstLine="580"/>
        <w:jc w:val="both"/>
      </w:pPr>
      <w:r>
        <w:rPr>
          <w:color w:val="000000"/>
        </w:rPr>
        <w:t>Заказчик - юридическое лицо или индивидуальные предприниматели Магаданской области, а также физические лица, в том числе применяющим специальный налоговый режим «Налог на профессиональный доход» и лица, имеющие иную организационно-правовую форму;</w:t>
      </w:r>
    </w:p>
    <w:p w14:paraId="416D04DD" w14:textId="77777777" w:rsidR="00CC270A" w:rsidRDefault="00CC270A" w:rsidP="00CC270A">
      <w:pPr>
        <w:pStyle w:val="11"/>
        <w:spacing w:line="266" w:lineRule="auto"/>
        <w:ind w:firstLine="580"/>
        <w:jc w:val="both"/>
      </w:pPr>
      <w:r>
        <w:rPr>
          <w:color w:val="000000"/>
        </w:rPr>
        <w:t>Получатель услуги – Заказчик, представитель Заказчика, работник Заказчика либо иное лицо, в интересах которого действует Заказчик;</w:t>
      </w:r>
    </w:p>
    <w:p w14:paraId="0E606CBA" w14:textId="77777777" w:rsidR="00CC270A" w:rsidRDefault="00CC270A" w:rsidP="00CC270A">
      <w:pPr>
        <w:pStyle w:val="11"/>
        <w:spacing w:line="266" w:lineRule="auto"/>
        <w:ind w:firstLine="580"/>
        <w:jc w:val="both"/>
      </w:pPr>
      <w:r w:rsidRPr="009C193A">
        <w:rPr>
          <w:color w:val="000000"/>
        </w:rPr>
        <w:t>Администрация Коворкинга - лицо, уполномоченное Исполнителем и ответственное за исполнение обязательств по Договору;</w:t>
      </w:r>
    </w:p>
    <w:p w14:paraId="2437D844" w14:textId="77777777" w:rsidR="00CC270A" w:rsidRDefault="00CC270A" w:rsidP="00CC270A">
      <w:pPr>
        <w:pStyle w:val="11"/>
        <w:spacing w:line="266" w:lineRule="auto"/>
        <w:ind w:firstLine="580"/>
        <w:jc w:val="both"/>
      </w:pPr>
      <w:r>
        <w:rPr>
          <w:color w:val="000000"/>
        </w:rPr>
        <w:t>Исполнитель - некоммерческая организация «Магаданский региональный фонд содействия развитию предпринимательства» (далее – Фонд);</w:t>
      </w:r>
    </w:p>
    <w:p w14:paraId="0D706121" w14:textId="77777777" w:rsidR="00CC270A" w:rsidRDefault="00CC270A" w:rsidP="00CC270A">
      <w:pPr>
        <w:pStyle w:val="11"/>
        <w:spacing w:line="266" w:lineRule="auto"/>
        <w:ind w:firstLine="580"/>
        <w:jc w:val="both"/>
      </w:pPr>
      <w:r>
        <w:rPr>
          <w:color w:val="000000"/>
        </w:rPr>
        <w:t>Коворкинг - организованное пространство, оснащенное оборудованными рабочими местами, расположенное в Центре «Мой бизнес»;</w:t>
      </w:r>
    </w:p>
    <w:p w14:paraId="2B4AD9D9" w14:textId="77777777" w:rsidR="00CC270A" w:rsidRDefault="00CC270A" w:rsidP="00CC270A">
      <w:pPr>
        <w:pStyle w:val="11"/>
        <w:spacing w:line="266" w:lineRule="auto"/>
        <w:ind w:firstLine="580"/>
        <w:jc w:val="both"/>
      </w:pPr>
      <w:r>
        <w:rPr>
          <w:color w:val="000000"/>
        </w:rPr>
        <w:t>Центр «Мой бизнес» - объект недвижимости, предназначенный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 - Фонд;</w:t>
      </w:r>
    </w:p>
    <w:p w14:paraId="71942FC6" w14:textId="77777777" w:rsidR="00CC270A" w:rsidRDefault="00CC270A" w:rsidP="00CC270A">
      <w:pPr>
        <w:pStyle w:val="11"/>
        <w:spacing w:line="266" w:lineRule="auto"/>
        <w:ind w:firstLine="580"/>
        <w:jc w:val="both"/>
      </w:pPr>
      <w:r>
        <w:rPr>
          <w:color w:val="000000"/>
        </w:rPr>
        <w:t xml:space="preserve">Место нахождение Центра «Мой бизнес» - 685000,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д.60-А;</w:t>
      </w:r>
    </w:p>
    <w:p w14:paraId="5CF9A5E1" w14:textId="77777777" w:rsidR="00CC270A" w:rsidRDefault="00CC270A" w:rsidP="00CC270A">
      <w:pPr>
        <w:pStyle w:val="11"/>
        <w:ind w:firstLine="580"/>
        <w:jc w:val="both"/>
      </w:pPr>
      <w:r>
        <w:rPr>
          <w:color w:val="000000"/>
        </w:rPr>
        <w:t>Резидент Коворкинга – Заказчик, представители Заказчика либо лица, допущенные Администрацией Коворкинга на территорию Коворкинга, согласно Договору;</w:t>
      </w:r>
    </w:p>
    <w:p w14:paraId="705D98C1" w14:textId="77777777" w:rsidR="00CC270A" w:rsidRDefault="00CC270A" w:rsidP="00CC270A">
      <w:pPr>
        <w:pStyle w:val="11"/>
        <w:ind w:firstLine="580"/>
        <w:jc w:val="both"/>
      </w:pPr>
      <w:r>
        <w:rPr>
          <w:color w:val="000000"/>
        </w:rPr>
        <w:t>Рабочее место - специально оборудованное для самостоятельной организации Резидентом своей деятельности место в Коворкинге в зависимости от выбранного Тарифа и расположения.</w:t>
      </w:r>
    </w:p>
    <w:p w14:paraId="51BA1328" w14:textId="77777777" w:rsidR="00CC270A" w:rsidRDefault="00CC270A" w:rsidP="00CC270A">
      <w:pPr>
        <w:pStyle w:val="11"/>
        <w:ind w:firstLine="580"/>
        <w:jc w:val="both"/>
      </w:pPr>
      <w:r w:rsidRPr="009C193A">
        <w:rPr>
          <w:color w:val="000000"/>
        </w:rPr>
        <w:t>Ре</w:t>
      </w:r>
      <w:r>
        <w:rPr>
          <w:color w:val="000000"/>
        </w:rPr>
        <w:t>с</w:t>
      </w:r>
      <w:r w:rsidRPr="009C193A">
        <w:rPr>
          <w:color w:val="000000"/>
        </w:rPr>
        <w:t>епшн - специально отведенное место на территории Центра «Мой бизнес», предназначенное для регистрации Резидентов и его посетителей, заключения Договора, оплаты услуг и получения необходимой информации о деятельности Коворкинга.</w:t>
      </w:r>
    </w:p>
    <w:p w14:paraId="6A7DC6DC" w14:textId="77777777" w:rsidR="00CC270A" w:rsidRDefault="00CC270A" w:rsidP="00CC270A">
      <w:pPr>
        <w:pStyle w:val="11"/>
        <w:ind w:firstLine="580"/>
        <w:jc w:val="both"/>
      </w:pPr>
      <w:r>
        <w:rPr>
          <w:color w:val="000000"/>
        </w:rPr>
        <w:t xml:space="preserve">Сайт - информационная площадка Исполнителя, представляющая собой совокупность данных и веб-страниц, действующая в сети Интернет и размещенная по адресу: </w:t>
      </w:r>
      <w:hyperlink r:id="rId7" w:history="1">
        <w:r>
          <w:rPr>
            <w:rStyle w:val="a3"/>
          </w:rPr>
          <w:t>http://фондмагадан.рф/</w:t>
        </w:r>
      </w:hyperlink>
    </w:p>
    <w:p w14:paraId="7642E43F" w14:textId="77777777" w:rsidR="00CC270A" w:rsidRDefault="00CC270A" w:rsidP="00CC270A">
      <w:pPr>
        <w:pStyle w:val="11"/>
        <w:ind w:firstLine="580"/>
        <w:jc w:val="both"/>
      </w:pPr>
      <w:r>
        <w:rPr>
          <w:color w:val="000000"/>
        </w:rPr>
        <w:t>Тариф - перечень и стоимость услуг Исполнителя, выбирается Резидентом и является неотъемлемой частью Договора. Действующая редакция опубликована на Сайте и размещена на ресепшн.</w:t>
      </w:r>
    </w:p>
    <w:p w14:paraId="7F3B4E87" w14:textId="77777777" w:rsidR="00CC270A" w:rsidRDefault="00CC270A" w:rsidP="00CC270A">
      <w:pPr>
        <w:pStyle w:val="11"/>
        <w:spacing w:after="260"/>
        <w:ind w:firstLine="580"/>
        <w:jc w:val="both"/>
        <w:sectPr w:rsidR="00CC270A">
          <w:pgSz w:w="11900" w:h="16840"/>
          <w:pgMar w:top="1463" w:right="864" w:bottom="1314" w:left="1576" w:header="0" w:footer="886" w:gutter="0"/>
          <w:cols w:space="720"/>
          <w:noEndnote/>
          <w:docGrid w:linePitch="360"/>
        </w:sectPr>
      </w:pPr>
      <w:r>
        <w:rPr>
          <w:color w:val="000000"/>
        </w:rPr>
        <w:t>Услуги Коворкинга (Услуги) - услуги, связанные с предоставлением Резиденту рабочих мест и их обслуживанием и дополнительные услуги в соответствии с Тарифом.</w:t>
      </w:r>
    </w:p>
    <w:p w14:paraId="214084CF" w14:textId="77777777" w:rsidR="00CC270A" w:rsidRDefault="00CC270A" w:rsidP="00CC270A">
      <w:pPr>
        <w:pStyle w:val="10"/>
        <w:keepNext/>
        <w:keepLines/>
        <w:numPr>
          <w:ilvl w:val="0"/>
          <w:numId w:val="2"/>
        </w:numPr>
        <w:tabs>
          <w:tab w:val="left" w:pos="331"/>
        </w:tabs>
        <w:spacing w:line="269" w:lineRule="auto"/>
      </w:pPr>
      <w:bookmarkStart w:id="1" w:name="bookmark154"/>
      <w:bookmarkStart w:id="2" w:name="bookmark152"/>
      <w:bookmarkStart w:id="3" w:name="bookmark153"/>
      <w:bookmarkStart w:id="4" w:name="bookmark155"/>
      <w:bookmarkEnd w:id="1"/>
      <w:r>
        <w:rPr>
          <w:color w:val="000000"/>
        </w:rPr>
        <w:lastRenderedPageBreak/>
        <w:t>Общие положения</w:t>
      </w:r>
      <w:bookmarkEnd w:id="2"/>
      <w:bookmarkEnd w:id="3"/>
      <w:bookmarkEnd w:id="4"/>
    </w:p>
    <w:p w14:paraId="4333C51A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80"/>
        </w:tabs>
        <w:spacing w:line="269" w:lineRule="auto"/>
        <w:ind w:firstLine="600"/>
        <w:jc w:val="both"/>
      </w:pPr>
      <w:bookmarkStart w:id="5" w:name="bookmark156"/>
      <w:bookmarkEnd w:id="5"/>
      <w:r>
        <w:rPr>
          <w:color w:val="000000"/>
        </w:rPr>
        <w:t>Настоящие Правила обязательны к исполнению Резидентами и иными лицами на территории Коворкинга.</w:t>
      </w:r>
    </w:p>
    <w:p w14:paraId="341D505C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80"/>
        </w:tabs>
        <w:spacing w:line="269" w:lineRule="auto"/>
        <w:ind w:firstLine="600"/>
        <w:jc w:val="both"/>
      </w:pPr>
      <w:bookmarkStart w:id="6" w:name="bookmark157"/>
      <w:bookmarkEnd w:id="6"/>
      <w:r>
        <w:rPr>
          <w:color w:val="000000"/>
        </w:rPr>
        <w:t>За несоблюдение настоящих Правил Администрация может временно или постоянно отказать нарушителям - Резиденту или Посетителю в оказании услуг и доступе в помещение Коворкинга.</w:t>
      </w:r>
    </w:p>
    <w:p w14:paraId="63A0B20F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75"/>
        </w:tabs>
        <w:spacing w:after="260" w:line="269" w:lineRule="auto"/>
        <w:ind w:firstLine="600"/>
        <w:jc w:val="both"/>
      </w:pPr>
      <w:bookmarkStart w:id="7" w:name="bookmark158"/>
      <w:bookmarkEnd w:id="7"/>
      <w:r>
        <w:rPr>
          <w:color w:val="000000"/>
        </w:rPr>
        <w:t>Резидентам на бесплатной основе предоставляются услуги проводного и/или беспроводного интернета (</w:t>
      </w:r>
      <w:proofErr w:type="spellStart"/>
      <w:r>
        <w:rPr>
          <w:color w:val="000000"/>
        </w:rPr>
        <w:t>Wi</w:t>
      </w:r>
      <w:proofErr w:type="spellEnd"/>
      <w:r>
        <w:rPr>
          <w:color w:val="000000"/>
        </w:rPr>
        <w:t>-Fi) при условии предварительной авторизации.</w:t>
      </w:r>
    </w:p>
    <w:p w14:paraId="26DBE515" w14:textId="77777777" w:rsidR="00CC270A" w:rsidRDefault="00CC270A" w:rsidP="00CC270A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line="269" w:lineRule="auto"/>
      </w:pPr>
      <w:bookmarkStart w:id="8" w:name="bookmark161"/>
      <w:bookmarkStart w:id="9" w:name="bookmark159"/>
      <w:bookmarkStart w:id="10" w:name="bookmark160"/>
      <w:bookmarkStart w:id="11" w:name="bookmark162"/>
      <w:bookmarkEnd w:id="8"/>
      <w:r>
        <w:rPr>
          <w:color w:val="000000"/>
        </w:rPr>
        <w:t>Порядок доступа в Коворкинг</w:t>
      </w:r>
      <w:bookmarkEnd w:id="9"/>
      <w:bookmarkEnd w:id="10"/>
      <w:bookmarkEnd w:id="11"/>
    </w:p>
    <w:p w14:paraId="5CF0253A" w14:textId="77777777" w:rsidR="00CC270A" w:rsidRDefault="00CC270A" w:rsidP="00CC270A">
      <w:pPr>
        <w:pStyle w:val="11"/>
        <w:spacing w:line="269" w:lineRule="auto"/>
        <w:ind w:firstLine="600"/>
        <w:jc w:val="both"/>
      </w:pPr>
      <w:bookmarkStart w:id="12" w:name="bookmark163"/>
      <w:r>
        <w:rPr>
          <w:color w:val="000000"/>
        </w:rPr>
        <w:t>3</w:t>
      </w:r>
      <w:bookmarkEnd w:id="12"/>
      <w:r>
        <w:rPr>
          <w:color w:val="000000"/>
        </w:rPr>
        <w:t>.1 Посещение Коворкинга осуществляется после произведения оплаты в размере, согласно выбранному Тарифу.</w:t>
      </w:r>
    </w:p>
    <w:p w14:paraId="03D110AB" w14:textId="77777777" w:rsidR="00CC270A" w:rsidRDefault="00CC270A" w:rsidP="00CC270A">
      <w:pPr>
        <w:pStyle w:val="11"/>
        <w:numPr>
          <w:ilvl w:val="0"/>
          <w:numId w:val="3"/>
        </w:numPr>
        <w:tabs>
          <w:tab w:val="left" w:pos="1075"/>
        </w:tabs>
        <w:spacing w:line="269" w:lineRule="auto"/>
        <w:ind w:firstLine="600"/>
        <w:jc w:val="both"/>
      </w:pPr>
      <w:bookmarkStart w:id="13" w:name="bookmark164"/>
      <w:bookmarkEnd w:id="13"/>
      <w:r>
        <w:rPr>
          <w:color w:val="000000"/>
        </w:rPr>
        <w:t>Для допуска в Коворкинг Резиденты и Посетители в обязательном порядке должны пройти процедуру регистрации, предъявив документ, удостоверяющий личность.</w:t>
      </w:r>
    </w:p>
    <w:p w14:paraId="0679277F" w14:textId="77777777" w:rsidR="00CC270A" w:rsidRPr="009C193A" w:rsidRDefault="00CC270A" w:rsidP="00CC270A">
      <w:pPr>
        <w:pStyle w:val="11"/>
        <w:numPr>
          <w:ilvl w:val="0"/>
          <w:numId w:val="3"/>
        </w:numPr>
        <w:tabs>
          <w:tab w:val="left" w:pos="1104"/>
        </w:tabs>
        <w:spacing w:line="269" w:lineRule="auto"/>
        <w:ind w:firstLine="600"/>
        <w:jc w:val="both"/>
      </w:pPr>
      <w:bookmarkStart w:id="14" w:name="bookmark165"/>
      <w:bookmarkEnd w:id="14"/>
      <w:r w:rsidRPr="009C193A">
        <w:rPr>
          <w:color w:val="000000"/>
        </w:rPr>
        <w:t>Резиденту выдается пропуск для посещения Коворкинга.</w:t>
      </w:r>
    </w:p>
    <w:p w14:paraId="70ECEF87" w14:textId="77777777" w:rsidR="00CC270A" w:rsidRDefault="00CC270A" w:rsidP="00CC270A">
      <w:pPr>
        <w:pStyle w:val="11"/>
        <w:numPr>
          <w:ilvl w:val="0"/>
          <w:numId w:val="3"/>
        </w:numPr>
        <w:tabs>
          <w:tab w:val="left" w:pos="1075"/>
        </w:tabs>
        <w:spacing w:after="260" w:line="269" w:lineRule="auto"/>
        <w:ind w:firstLine="600"/>
        <w:jc w:val="both"/>
      </w:pPr>
      <w:bookmarkStart w:id="15" w:name="bookmark166"/>
      <w:bookmarkEnd w:id="15"/>
      <w:r>
        <w:rPr>
          <w:color w:val="000000"/>
        </w:rPr>
        <w:t>На территорию Коворкинга не допускаются лица в состоянии алкогольного или наркотического опьянения, агрессивно себя ведущие, а также несовершеннолетние без родителей, опекуна или их представителей.</w:t>
      </w:r>
    </w:p>
    <w:p w14:paraId="4CADF751" w14:textId="77777777" w:rsidR="00CC270A" w:rsidRDefault="00CC270A" w:rsidP="00CC270A">
      <w:pPr>
        <w:pStyle w:val="10"/>
        <w:keepNext/>
        <w:keepLines/>
        <w:numPr>
          <w:ilvl w:val="0"/>
          <w:numId w:val="2"/>
        </w:numPr>
        <w:tabs>
          <w:tab w:val="left" w:pos="322"/>
        </w:tabs>
        <w:spacing w:line="266" w:lineRule="auto"/>
      </w:pPr>
      <w:bookmarkStart w:id="16" w:name="bookmark169"/>
      <w:bookmarkStart w:id="17" w:name="bookmark167"/>
      <w:bookmarkStart w:id="18" w:name="bookmark168"/>
      <w:bookmarkStart w:id="19" w:name="bookmark170"/>
      <w:bookmarkEnd w:id="16"/>
      <w:r>
        <w:rPr>
          <w:color w:val="000000"/>
        </w:rPr>
        <w:t>Режим работы Коворкинга</w:t>
      </w:r>
      <w:bookmarkEnd w:id="17"/>
      <w:bookmarkEnd w:id="18"/>
      <w:bookmarkEnd w:id="19"/>
    </w:p>
    <w:p w14:paraId="48F5C035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69"/>
        </w:tabs>
        <w:spacing w:line="266" w:lineRule="auto"/>
        <w:ind w:firstLine="560"/>
        <w:jc w:val="both"/>
      </w:pPr>
      <w:bookmarkStart w:id="20" w:name="bookmark171"/>
      <w:bookmarkEnd w:id="20"/>
      <w:r>
        <w:rPr>
          <w:color w:val="000000"/>
        </w:rPr>
        <w:t>Доступ в Коворкинг предоставляется: пн.-пт. с 09.00 до 18.00 час.</w:t>
      </w:r>
      <w:r w:rsidRPr="0006692C">
        <w:rPr>
          <w:color w:val="000000"/>
        </w:rPr>
        <w:t xml:space="preserve">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>, вс. – выходной.</w:t>
      </w:r>
    </w:p>
    <w:p w14:paraId="16DB8CAB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69"/>
        </w:tabs>
        <w:spacing w:line="266" w:lineRule="auto"/>
        <w:ind w:firstLine="560"/>
        <w:jc w:val="both"/>
      </w:pPr>
      <w:bookmarkStart w:id="21" w:name="bookmark172"/>
      <w:bookmarkEnd w:id="21"/>
      <w:r>
        <w:rPr>
          <w:color w:val="000000"/>
        </w:rPr>
        <w:t>Порядок приема и возврата рабочего места:</w:t>
      </w:r>
    </w:p>
    <w:p w14:paraId="7FB046AC" w14:textId="77777777" w:rsidR="00CC270A" w:rsidRDefault="00CC270A" w:rsidP="00CC270A">
      <w:pPr>
        <w:pStyle w:val="11"/>
        <w:numPr>
          <w:ilvl w:val="2"/>
          <w:numId w:val="2"/>
        </w:numPr>
        <w:tabs>
          <w:tab w:val="left" w:pos="1263"/>
        </w:tabs>
        <w:spacing w:line="266" w:lineRule="auto"/>
        <w:ind w:firstLine="600"/>
        <w:jc w:val="both"/>
      </w:pPr>
      <w:bookmarkStart w:id="22" w:name="bookmark173"/>
      <w:bookmarkEnd w:id="22"/>
      <w:r>
        <w:rPr>
          <w:color w:val="000000"/>
        </w:rPr>
        <w:t>До начала использования рабочего места Резидент обязан провести его визуальный осмотр. В случае обнаружения повреждений или иных недостатков, Резидент обязан сообщить информацию Администрации.</w:t>
      </w:r>
    </w:p>
    <w:p w14:paraId="28942A6C" w14:textId="77777777" w:rsidR="00CC270A" w:rsidRDefault="00CC270A" w:rsidP="00CC270A">
      <w:pPr>
        <w:pStyle w:val="11"/>
        <w:numPr>
          <w:ilvl w:val="2"/>
          <w:numId w:val="2"/>
        </w:numPr>
        <w:tabs>
          <w:tab w:val="left" w:pos="1258"/>
        </w:tabs>
        <w:spacing w:line="266" w:lineRule="auto"/>
        <w:ind w:firstLine="600"/>
        <w:jc w:val="both"/>
      </w:pPr>
      <w:bookmarkStart w:id="23" w:name="bookmark174"/>
      <w:bookmarkEnd w:id="23"/>
      <w:r>
        <w:rPr>
          <w:color w:val="000000"/>
        </w:rPr>
        <w:t>Резидент вправе выбрать любое свободное удобное для себя рабочее место. Смена выбранного рабочего места в рабочей зоне осуществляется только по согласованию с Администрацией.</w:t>
      </w:r>
    </w:p>
    <w:p w14:paraId="572C477A" w14:textId="77777777" w:rsidR="00CC270A" w:rsidRDefault="00CC270A" w:rsidP="00CC270A">
      <w:pPr>
        <w:pStyle w:val="11"/>
        <w:numPr>
          <w:ilvl w:val="2"/>
          <w:numId w:val="2"/>
        </w:numPr>
        <w:tabs>
          <w:tab w:val="left" w:pos="1267"/>
        </w:tabs>
        <w:spacing w:after="260" w:line="266" w:lineRule="auto"/>
        <w:ind w:firstLine="600"/>
        <w:jc w:val="both"/>
      </w:pPr>
      <w:bookmarkStart w:id="24" w:name="bookmark175"/>
      <w:bookmarkEnd w:id="24"/>
      <w:r>
        <w:rPr>
          <w:color w:val="000000"/>
        </w:rPr>
        <w:t>По истечении Периода оказания услуг Резидент обязан вернуть Исполнителю рабочее место и имущество в том же состоянии, в каком оно было передано, в надлежащем состоянии.</w:t>
      </w:r>
    </w:p>
    <w:p w14:paraId="58BEEFC8" w14:textId="77777777" w:rsidR="00CC270A" w:rsidRDefault="00CC270A" w:rsidP="00CC270A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line="269" w:lineRule="auto"/>
      </w:pPr>
      <w:bookmarkStart w:id="25" w:name="bookmark178"/>
      <w:bookmarkStart w:id="26" w:name="bookmark176"/>
      <w:bookmarkStart w:id="27" w:name="bookmark177"/>
      <w:bookmarkStart w:id="28" w:name="bookmark179"/>
      <w:bookmarkEnd w:id="25"/>
      <w:r>
        <w:rPr>
          <w:color w:val="000000"/>
        </w:rPr>
        <w:t>Права и обязанности Резидентов и посетителей Коворкинга</w:t>
      </w:r>
      <w:bookmarkEnd w:id="26"/>
      <w:bookmarkEnd w:id="27"/>
      <w:bookmarkEnd w:id="28"/>
    </w:p>
    <w:p w14:paraId="3001AB0B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59"/>
        </w:tabs>
        <w:spacing w:line="269" w:lineRule="auto"/>
        <w:ind w:firstLine="560"/>
        <w:jc w:val="both"/>
      </w:pPr>
      <w:bookmarkStart w:id="29" w:name="bookmark180"/>
      <w:bookmarkEnd w:id="29"/>
      <w:r>
        <w:rPr>
          <w:color w:val="000000"/>
        </w:rPr>
        <w:t>Резиденты и Посетители Коворкинга обязаны:</w:t>
      </w:r>
    </w:p>
    <w:p w14:paraId="4B0B813D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97"/>
        </w:tabs>
        <w:spacing w:line="269" w:lineRule="auto"/>
        <w:ind w:firstLine="600"/>
        <w:jc w:val="both"/>
      </w:pPr>
      <w:bookmarkStart w:id="30" w:name="bookmark181"/>
      <w:bookmarkEnd w:id="30"/>
      <w:r>
        <w:rPr>
          <w:color w:val="000000"/>
        </w:rPr>
        <w:t>соблюдать настоящие Правила, правила пожарной безопасности, охраны труда, санитарно-гигиенические нормы, предусмотренные Законодательством РФ и общепринятыми нормами;</w:t>
      </w:r>
    </w:p>
    <w:p w14:paraId="1369DC80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802"/>
        </w:tabs>
        <w:spacing w:line="269" w:lineRule="auto"/>
        <w:ind w:firstLine="600"/>
        <w:jc w:val="both"/>
      </w:pPr>
      <w:bookmarkStart w:id="31" w:name="bookmark182"/>
      <w:bookmarkEnd w:id="31"/>
      <w:r>
        <w:rPr>
          <w:color w:val="000000"/>
        </w:rPr>
        <w:t>поддерживать порядок и чистоту рабочего места и мест общего пользования помещений Коворкинга и Центра «Мой бизнес»;</w:t>
      </w:r>
    </w:p>
    <w:p w14:paraId="5F3CDE15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97"/>
        </w:tabs>
        <w:spacing w:line="269" w:lineRule="auto"/>
        <w:ind w:firstLine="600"/>
        <w:jc w:val="both"/>
      </w:pPr>
      <w:bookmarkStart w:id="32" w:name="bookmark183"/>
      <w:bookmarkStart w:id="33" w:name="bookmark184"/>
      <w:bookmarkEnd w:id="32"/>
      <w:bookmarkEnd w:id="33"/>
      <w:r>
        <w:rPr>
          <w:color w:val="000000"/>
        </w:rPr>
        <w:t>прием пищи и употребление снеков допускается только в обеденной зоне Коворкинга;</w:t>
      </w:r>
    </w:p>
    <w:p w14:paraId="3D20C5B0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97"/>
        </w:tabs>
        <w:ind w:firstLine="600"/>
        <w:jc w:val="both"/>
      </w:pPr>
      <w:bookmarkStart w:id="34" w:name="bookmark185"/>
      <w:bookmarkEnd w:id="34"/>
      <w:r>
        <w:rPr>
          <w:color w:val="000000"/>
        </w:rPr>
        <w:t>не оставлять невымытой посуды, остатков еды и напитков в общих зонах;</w:t>
      </w:r>
    </w:p>
    <w:p w14:paraId="2D4CC6A8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802"/>
        </w:tabs>
        <w:ind w:firstLine="600"/>
        <w:jc w:val="both"/>
      </w:pPr>
      <w:bookmarkStart w:id="35" w:name="bookmark186"/>
      <w:bookmarkEnd w:id="35"/>
      <w:r>
        <w:rPr>
          <w:color w:val="000000"/>
        </w:rPr>
        <w:t>бережно относиться к энергетическим ресурсам и ко всему имуществу Коворкинга и его Посетителей;</w:t>
      </w:r>
    </w:p>
    <w:p w14:paraId="756DED13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807"/>
        </w:tabs>
        <w:spacing w:after="260"/>
        <w:ind w:firstLine="600"/>
        <w:jc w:val="both"/>
        <w:sectPr w:rsidR="00CC270A">
          <w:headerReference w:type="default" r:id="rId8"/>
          <w:pgSz w:w="11900" w:h="16840"/>
          <w:pgMar w:top="1463" w:right="864" w:bottom="1314" w:left="1576" w:header="1035" w:footer="886" w:gutter="0"/>
          <w:pgNumType w:start="14"/>
          <w:cols w:space="720"/>
          <w:noEndnote/>
          <w:docGrid w:linePitch="360"/>
        </w:sectPr>
      </w:pPr>
      <w:bookmarkStart w:id="36" w:name="bookmark187"/>
      <w:bookmarkEnd w:id="36"/>
      <w:r>
        <w:rPr>
          <w:color w:val="000000"/>
        </w:rPr>
        <w:t>соблюдать назначение рабочих зон. Громкие телефонные переговоры и другие мероприятия, которые могут помешать Резидентам-соседям, необходимо проводить в подходящих для этого местах: переговорные комнаты и место для телефонных переговоров, которые укажет Администрация;</w:t>
      </w:r>
    </w:p>
    <w:p w14:paraId="152CEE23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37" w:name="bookmark188"/>
      <w:bookmarkEnd w:id="37"/>
      <w:r>
        <w:rPr>
          <w:color w:val="000000"/>
        </w:rPr>
        <w:lastRenderedPageBreak/>
        <w:t xml:space="preserve">перевести, находясь в Коворкинге, телефоны и прочие личные устройства коммуникации и связи в </w:t>
      </w:r>
      <w:proofErr w:type="spellStart"/>
      <w:r>
        <w:rPr>
          <w:color w:val="000000"/>
        </w:rPr>
        <w:t>вибро</w:t>
      </w:r>
      <w:proofErr w:type="spellEnd"/>
      <w:r>
        <w:rPr>
          <w:color w:val="000000"/>
        </w:rPr>
        <w:t>- или бесшумный режим. При прослушивании музыки и при просмотре видео со звуком использовать наушники;</w:t>
      </w:r>
    </w:p>
    <w:p w14:paraId="77B86E7B" w14:textId="77777777" w:rsidR="00CC270A" w:rsidRPr="009C193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38" w:name="bookmark189"/>
      <w:bookmarkEnd w:id="38"/>
      <w:r>
        <w:rPr>
          <w:color w:val="000000"/>
        </w:rPr>
        <w:t>немедленно информировать Администрацию о ставших известными Резиденту признаках повреждения и аварийного состояния оборудования, инженерных систем и противопожарной системы в помещениях Центра «Мой бизнес»;</w:t>
      </w:r>
    </w:p>
    <w:p w14:paraId="7973669B" w14:textId="77777777" w:rsidR="00CC270A" w:rsidRPr="009C193A" w:rsidRDefault="00CC270A" w:rsidP="00CC270A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 xml:space="preserve">о окончании рабочего дня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Р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>езидент коворкинг-центра (лицо, допущенное к использованию рабочего места) должен оставить рабочее место (рабочее пространство) в чистом виде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14:paraId="5B344750" w14:textId="77777777" w:rsidR="00CC270A" w:rsidRPr="009C193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567"/>
        <w:jc w:val="both"/>
      </w:pPr>
      <w:r>
        <w:rPr>
          <w:color w:val="212529"/>
          <w:lang w:eastAsia="ru-RU"/>
        </w:rPr>
        <w:t>о</w:t>
      </w:r>
      <w:r w:rsidRPr="009C193A">
        <w:rPr>
          <w:color w:val="212529"/>
          <w:lang w:eastAsia="ru-RU"/>
        </w:rPr>
        <w:t>тветственность за детей, пришедших в коворкинг-центр в сопровождении родителей (сопровождающих), несут сами родители (сопровождающие)</w:t>
      </w:r>
      <w:r>
        <w:rPr>
          <w:color w:val="212529"/>
          <w:lang w:eastAsia="ru-RU"/>
        </w:rPr>
        <w:t>.</w:t>
      </w:r>
    </w:p>
    <w:p w14:paraId="7FA09D67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57"/>
        </w:tabs>
        <w:ind w:firstLine="600"/>
        <w:jc w:val="both"/>
      </w:pPr>
      <w:bookmarkStart w:id="39" w:name="bookmark190"/>
      <w:bookmarkEnd w:id="39"/>
      <w:r>
        <w:rPr>
          <w:color w:val="000000"/>
        </w:rPr>
        <w:t>Ответственность, за соблюдение Правил посетителями несет пригласивший их Резидент.</w:t>
      </w:r>
    </w:p>
    <w:p w14:paraId="4FC37459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62"/>
        </w:tabs>
        <w:ind w:firstLine="600"/>
        <w:jc w:val="both"/>
      </w:pPr>
      <w:bookmarkStart w:id="40" w:name="bookmark191"/>
      <w:bookmarkEnd w:id="40"/>
      <w:r>
        <w:rPr>
          <w:color w:val="000000"/>
        </w:rPr>
        <w:t>Нахождение посетителей в Коворкинге без сопровождения Резидента запрещено. Резидент обязан ознакомить посетителей с Правилами самостоятельно.</w:t>
      </w:r>
    </w:p>
    <w:p w14:paraId="185364F5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81"/>
        </w:tabs>
        <w:ind w:firstLine="600"/>
        <w:jc w:val="both"/>
      </w:pPr>
      <w:bookmarkStart w:id="41" w:name="bookmark192"/>
      <w:bookmarkEnd w:id="41"/>
      <w:r>
        <w:rPr>
          <w:color w:val="000000"/>
        </w:rPr>
        <w:t>В помещениях Коворкинга и Центра «Мой бизнес» запрещается:</w:t>
      </w:r>
    </w:p>
    <w:p w14:paraId="5254D0B0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2" w:name="bookmark193"/>
      <w:bookmarkEnd w:id="42"/>
      <w:r>
        <w:rPr>
          <w:color w:val="000000"/>
        </w:rPr>
        <w:t xml:space="preserve">приходить в состоянии алкогольного, наркотического или иного токсического опьянения. Курение (в том числе электронных сигарет, IQOS, </w:t>
      </w:r>
      <w:proofErr w:type="spellStart"/>
      <w:r>
        <w:rPr>
          <w:color w:val="000000"/>
        </w:rPr>
        <w:t>вейпов</w:t>
      </w:r>
      <w:proofErr w:type="spellEnd"/>
      <w:r>
        <w:rPr>
          <w:color w:val="000000"/>
        </w:rPr>
        <w:t xml:space="preserve"> и кальянов), употребление любой алкогольной продукции (в том числе напитков), употребление наркотических веществ, на территории, прилегающей к помещениям Центра «Мой бизнес», категорически запрещено. За нарушение данного пункта Администрация оставляет за собой право отказать Резиденту или посетителю в предоставлении услуг, потребовать незамедлительно покинуть помещение Коворкинга вместе с принадлежащим им имуществом и/или вызвать правоохранительные органы;</w:t>
      </w:r>
    </w:p>
    <w:p w14:paraId="1AD6C6EF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43" w:name="bookmark194"/>
      <w:bookmarkEnd w:id="43"/>
      <w:r>
        <w:rPr>
          <w:color w:val="000000"/>
        </w:rPr>
        <w:t>употреблять нецензурную лексику в присутствии третьих лиц;</w:t>
      </w:r>
    </w:p>
    <w:p w14:paraId="3C9A6DE1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44" w:name="bookmark195"/>
      <w:bookmarkEnd w:id="44"/>
      <w:r>
        <w:rPr>
          <w:color w:val="000000"/>
        </w:rPr>
        <w:t>играть в азартные игры и игральные карты;</w:t>
      </w:r>
    </w:p>
    <w:p w14:paraId="0B762D47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5" w:name="bookmark196"/>
      <w:bookmarkEnd w:id="45"/>
      <w:r>
        <w:rPr>
          <w:color w:val="000000"/>
        </w:rPr>
        <w:t xml:space="preserve">проносить с собой огнестрельное, газовое и холодное оружие, ядовитые, радиоактивные, химические и взрывчатые вещества и </w:t>
      </w:r>
      <w:proofErr w:type="gramStart"/>
      <w:r>
        <w:rPr>
          <w:color w:val="000000"/>
        </w:rPr>
        <w:t>иные предметы</w:t>
      </w:r>
      <w:proofErr w:type="gramEnd"/>
      <w:r>
        <w:rPr>
          <w:color w:val="000000"/>
        </w:rPr>
        <w:t xml:space="preserve"> и средства, наличие которых у посетителя либо их применение может представлять угрозу для безопасности третьих лиц;</w:t>
      </w:r>
    </w:p>
    <w:p w14:paraId="4FB3BCC8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6" w:name="bookmark197"/>
      <w:bookmarkEnd w:id="46"/>
      <w:r>
        <w:rPr>
          <w:color w:val="000000"/>
        </w:rPr>
        <w:t>осуществлять действия, создающие неудобства другим Резидентам и их посетителям, Администрации, иным третьим лицам, а также влекущие за собой опасность для окружающих, собственной жизни и здоровью;</w:t>
      </w:r>
    </w:p>
    <w:p w14:paraId="3D5E2324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7" w:name="bookmark198"/>
      <w:bookmarkEnd w:id="47"/>
      <w:r>
        <w:rPr>
          <w:color w:val="000000"/>
        </w:rPr>
        <w:t>осуществлять доступ к информации на сайты экстремистского, порнографического и иного характера, пропагандирующие сцены жестокости и насилия;</w:t>
      </w:r>
    </w:p>
    <w:p w14:paraId="5F76F7CA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48" w:name="bookmark199"/>
      <w:bookmarkEnd w:id="48"/>
      <w:r>
        <w:rPr>
          <w:color w:val="000000"/>
        </w:rPr>
        <w:t>входить в Коворкинг и иные помещения Центра «Мой бизнес» с животными и птицами, за исключением лиц с ослабленным зрением и лиц, утративших зрение в сопровождении собаки-поводыря;</w:t>
      </w:r>
    </w:p>
    <w:p w14:paraId="720CE6CF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49" w:name="bookmark200"/>
      <w:bookmarkEnd w:id="49"/>
      <w:r>
        <w:rPr>
          <w:color w:val="000000"/>
        </w:rPr>
        <w:t>находиться без защитной маски, если переносится болезнь ОРВИ, грипп, другие заболевания, передающиеся воздушно-капельным путем, подвергая опасности инфицирования других Резидентов;</w:t>
      </w:r>
    </w:p>
    <w:p w14:paraId="73FF78A6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0" w:name="bookmark201"/>
      <w:bookmarkEnd w:id="50"/>
      <w:r>
        <w:rPr>
          <w:color w:val="000000"/>
        </w:rPr>
        <w:t>находиться в грязной, пачкающей или сильно пахнущей одежде и обуви, проносить с собой пачкающие и сильно пахнущие вещи, находиться на территории Коворкинга без одежды и обуви либо в состоянии, порочащем человеческую честь и достоинство;</w:t>
      </w:r>
    </w:p>
    <w:p w14:paraId="2AC47669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1" w:name="bookmark202"/>
      <w:bookmarkEnd w:id="51"/>
      <w:r>
        <w:rPr>
          <w:color w:val="000000"/>
        </w:rPr>
        <w:t>использовать рабочее место не по прямому назначению, в т.ч. под складское хранение, проживание (сон);</w:t>
      </w:r>
    </w:p>
    <w:p w14:paraId="4DFF6898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2" w:name="bookmark203"/>
      <w:bookmarkEnd w:id="52"/>
      <w:r>
        <w:rPr>
          <w:color w:val="000000"/>
        </w:rPr>
        <w:t>менять комплектность, расстановку и местонахождение мебели, элементов декора, оборудования, любого имущества Коворкинга, без предварительного письменного согласования с Администрацией;</w:t>
      </w:r>
    </w:p>
    <w:p w14:paraId="5A5C6FE0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3" w:name="bookmark204"/>
      <w:bookmarkEnd w:id="53"/>
      <w:r>
        <w:rPr>
          <w:color w:val="000000"/>
        </w:rPr>
        <w:t>выносить не принадлежащее Заказчику, Резиденту, посетителю имущество и другие материальные ценности из помещений Коворкинга и Центра «Мой бизнес»;</w:t>
      </w:r>
    </w:p>
    <w:p w14:paraId="273CCA5B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4" w:name="bookmark205"/>
      <w:bookmarkEnd w:id="54"/>
      <w:r>
        <w:rPr>
          <w:color w:val="000000"/>
        </w:rPr>
        <w:t>присоединять или отсоединять кабели, трогать разъемы, передвигать компьютеры в помещениях Коворкинга и Центра «Мой бизнес»;</w:t>
      </w:r>
    </w:p>
    <w:p w14:paraId="622BC0B3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5" w:name="bookmark206"/>
      <w:bookmarkEnd w:id="55"/>
      <w:r>
        <w:rPr>
          <w:color w:val="000000"/>
        </w:rPr>
        <w:t>открывать системный блок, пытаться самостоятельно устранять неисправности в работе оборудования;</w:t>
      </w:r>
    </w:p>
    <w:p w14:paraId="438C8358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979"/>
        </w:tabs>
        <w:ind w:firstLine="580"/>
        <w:jc w:val="both"/>
      </w:pPr>
      <w:bookmarkStart w:id="56" w:name="bookmark207"/>
      <w:bookmarkEnd w:id="56"/>
      <w:r>
        <w:rPr>
          <w:color w:val="000000"/>
        </w:rPr>
        <w:t xml:space="preserve">подключать в помещениях Коворкинга и Центра «Мой бизнес» любые электробытовые </w:t>
      </w:r>
      <w:r>
        <w:rPr>
          <w:color w:val="000000"/>
        </w:rPr>
        <w:lastRenderedPageBreak/>
        <w:t>приборы, не являющиеся оргтехникой, подключаться к иным инженерным коммуникациям Центра «Мой бизнес» без предварительного согласия Администрации;</w:t>
      </w:r>
    </w:p>
    <w:p w14:paraId="0097AB87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7" w:name="bookmark208"/>
      <w:bookmarkEnd w:id="57"/>
      <w:r>
        <w:rPr>
          <w:color w:val="000000"/>
        </w:rPr>
        <w:t>подключать и использовать электробытовые приборы в помещениях Коворкинга и Центра «Мой бизнес». Допустимый лимит потребляемой в помещениях Коворкинга мощности электроэнергии - 1 кВт;</w:t>
      </w:r>
    </w:p>
    <w:p w14:paraId="559C0460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8" w:name="bookmark209"/>
      <w:bookmarkEnd w:id="58"/>
      <w:r>
        <w:rPr>
          <w:color w:val="000000"/>
        </w:rPr>
        <w:t>размещать на территории Коворкинга производственное или иное техническое оборудование, не относящееся к категории офисной техники, собственную мебель и крупногабаритные предметы интерьера без получения предварительного согласия Администрации. В случае установления Резидентом в Коворкинге каких-либо приборов и/или оборудования, Резидент обязуется самостоятельно содержать указанные приборы и/или оборудование в технически исправном состоянии и нести ответственность перед Исполнителем и любым третьим лицом за имущественный ущерб и/или физический ущерб/смерть, причиненные использованием, прерыванием в использовании или поломкой указанных приборов и/или оборудования или в связи с ремонтными работами в отношении указанных приборов и/или оборудования или не проведением таких ремонтных работ вне зависимости от того, были ли эти действия или бездействия совершены Резидентом или любыми его подрядчиками/агентами;</w:t>
      </w:r>
    </w:p>
    <w:p w14:paraId="5D60C8C4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9" w:name="bookmark210"/>
      <w:bookmarkEnd w:id="59"/>
      <w:r>
        <w:rPr>
          <w:color w:val="000000"/>
        </w:rPr>
        <w:t>складировать имущество на территории Коворкинга и Центра «Мой бизнес» без получения предварительного согласия Администрации, загромождать проходы;</w:t>
      </w:r>
    </w:p>
    <w:p w14:paraId="6502F01A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580"/>
        <w:jc w:val="both"/>
      </w:pPr>
      <w:bookmarkStart w:id="60" w:name="bookmark211"/>
      <w:bookmarkEnd w:id="60"/>
      <w:r>
        <w:rPr>
          <w:color w:val="000000"/>
        </w:rPr>
        <w:t xml:space="preserve">складировать мусор, в том числе бытовые и производственные отходы и макулатуру, </w:t>
      </w:r>
      <w:proofErr w:type="spellStart"/>
      <w:r>
        <w:rPr>
          <w:color w:val="000000"/>
        </w:rPr>
        <w:t>пожаро</w:t>
      </w:r>
      <w:proofErr w:type="spellEnd"/>
      <w:r>
        <w:rPr>
          <w:color w:val="000000"/>
        </w:rPr>
        <w:t>- и взрывоопасные вещества на территории Центра «Мой бизнес» и прилегающей к нему территории. Складирование мусора осуществляется Резидентом в местах и в порядке, указанных Администрацией;</w:t>
      </w:r>
    </w:p>
    <w:p w14:paraId="3CC1FAAD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83"/>
        </w:tabs>
        <w:ind w:firstLine="580"/>
        <w:jc w:val="both"/>
      </w:pPr>
      <w:bookmarkStart w:id="61" w:name="bookmark212"/>
      <w:bookmarkEnd w:id="61"/>
      <w:r>
        <w:rPr>
          <w:color w:val="000000"/>
        </w:rPr>
        <w:t>входить на территорию Центра «Мой бизнес», предназначенную для служебного пользования Администрации, Заказчика;</w:t>
      </w:r>
    </w:p>
    <w:p w14:paraId="78BA8188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67"/>
        </w:tabs>
        <w:ind w:firstLine="560"/>
        <w:jc w:val="both"/>
      </w:pPr>
      <w:bookmarkStart w:id="62" w:name="bookmark213"/>
      <w:bookmarkEnd w:id="62"/>
      <w:r>
        <w:rPr>
          <w:color w:val="000000"/>
        </w:rPr>
        <w:t>передавать права в отношении рабочего места (переуступка) третьим лицам;</w:t>
      </w:r>
    </w:p>
    <w:p w14:paraId="26083193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767"/>
        </w:tabs>
        <w:ind w:firstLine="560"/>
        <w:jc w:val="both"/>
      </w:pPr>
      <w:r w:rsidRPr="00F27E9A">
        <w:rPr>
          <w:color w:val="000000"/>
        </w:rPr>
        <w:t>размещать вывески, рекламную информацию, рекламные конструкции, агитационные материалы и т.п. на территории Коворкинга, в интерьерах и на фасаде Центра «Мой бизнес»;</w:t>
      </w:r>
    </w:p>
    <w:p w14:paraId="23628EEC" w14:textId="77777777" w:rsidR="00CC270A" w:rsidRDefault="00CC270A" w:rsidP="00CC270A">
      <w:pPr>
        <w:pStyle w:val="11"/>
        <w:numPr>
          <w:ilvl w:val="0"/>
          <w:numId w:val="1"/>
        </w:numPr>
        <w:tabs>
          <w:tab w:val="left" w:pos="979"/>
        </w:tabs>
        <w:spacing w:after="240"/>
        <w:ind w:firstLine="580"/>
        <w:jc w:val="both"/>
      </w:pPr>
      <w:bookmarkStart w:id="63" w:name="bookmark214"/>
      <w:bookmarkEnd w:id="63"/>
      <w:r>
        <w:rPr>
          <w:color w:val="000000"/>
        </w:rPr>
        <w:t>проводить фото- и видеосъемку без предварительного согласования с Администрацией, за исключением съемки в целях, предназначенных исключительно для личного использования.</w:t>
      </w:r>
    </w:p>
    <w:p w14:paraId="1711C842" w14:textId="77777777" w:rsidR="00CC270A" w:rsidRDefault="00CC270A" w:rsidP="00CC270A">
      <w:pPr>
        <w:pStyle w:val="10"/>
        <w:keepNext/>
        <w:keepLines/>
        <w:numPr>
          <w:ilvl w:val="0"/>
          <w:numId w:val="2"/>
        </w:numPr>
        <w:tabs>
          <w:tab w:val="left" w:pos="749"/>
        </w:tabs>
        <w:spacing w:line="262" w:lineRule="auto"/>
      </w:pPr>
      <w:bookmarkStart w:id="64" w:name="bookmark217"/>
      <w:bookmarkStart w:id="65" w:name="bookmark215"/>
      <w:bookmarkStart w:id="66" w:name="bookmark216"/>
      <w:bookmarkStart w:id="67" w:name="bookmark218"/>
      <w:bookmarkEnd w:id="64"/>
      <w:r>
        <w:rPr>
          <w:color w:val="000000"/>
        </w:rPr>
        <w:t>Порядок хранения и утилизации оставленного имущества</w:t>
      </w:r>
      <w:bookmarkEnd w:id="65"/>
      <w:bookmarkEnd w:id="66"/>
      <w:bookmarkEnd w:id="67"/>
    </w:p>
    <w:p w14:paraId="203C3B42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66"/>
        </w:tabs>
        <w:spacing w:line="262" w:lineRule="auto"/>
        <w:ind w:firstLine="480"/>
        <w:jc w:val="both"/>
      </w:pPr>
      <w:bookmarkStart w:id="68" w:name="bookmark219"/>
      <w:bookmarkEnd w:id="68"/>
      <w:r>
        <w:rPr>
          <w:color w:val="000000"/>
        </w:rPr>
        <w:t>В случае оставления Резидентом или его Посетителями имущества на территории Коворкинга по окончании истечении периода оказания услуг Администрация уведомляет об этом Резидента в течение 1 (одного) рабочего дня с момента обнаружения оставленного имущества посредством телефонной связи по указанному Резидентом номеру.</w:t>
      </w:r>
    </w:p>
    <w:p w14:paraId="41BA1E0E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69" w:name="bookmark220"/>
      <w:bookmarkEnd w:id="69"/>
      <w:r>
        <w:rPr>
          <w:color w:val="000000"/>
        </w:rPr>
        <w:t>Исполнитель осуществляет хранение имущества своими силами либо передает его на хранение третьим лицам общим сроком 5 (пять) дней. Стоимость хранения имущества определяется по тарифам, установленным третьими лицами.</w:t>
      </w:r>
    </w:p>
    <w:p w14:paraId="1C1FD914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70" w:name="bookmark221"/>
      <w:bookmarkEnd w:id="70"/>
      <w:r>
        <w:rPr>
          <w:color w:val="000000"/>
        </w:rPr>
        <w:t>При условии отсутствия у Резидента задолженности по Договору он вправе забрать Имущество в течение указанного в п. 6.2. Правил срока после оплаты Исполнителю издержек по хранению.</w:t>
      </w:r>
    </w:p>
    <w:p w14:paraId="0CD78D84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71" w:name="bookmark222"/>
      <w:bookmarkEnd w:id="71"/>
      <w:r>
        <w:rPr>
          <w:color w:val="000000"/>
        </w:rPr>
        <w:t>Резидент обязуется компенсировать Исполнителю любые пени, штрафы, неустойки и иные санкции, наложенные на Исполнителя любыми органами или организациями в связи с нарушением Резидентом и Посетителями требований законодательства РФ, Договора и Правил при пребывании на территории Коворкинга, Центра «Мой бизнес», в течение 5 (Пяти) рабочих дней с даты получения соответствующего требования.</w:t>
      </w:r>
    </w:p>
    <w:p w14:paraId="445CABBD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2" w:name="bookmark223"/>
      <w:bookmarkEnd w:id="72"/>
      <w:r>
        <w:rPr>
          <w:color w:val="000000"/>
        </w:rPr>
        <w:t>В целях безопасности в помещениях Центра «Мой бизнес» ведется видеонаблюдение. В случае обнаружения хищения или порчи любого имущества либо обнаружения иных нарушений законодательства РФ и Правил, Резидент и Посетитель обязан незамедлительно сообщить о данном факте Администрации для принятия мер по выяснению обстоятельств нарушений и установки виновных лиц, при необходимости привлечения правоохранительных органов.</w:t>
      </w:r>
    </w:p>
    <w:p w14:paraId="323540A3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3" w:name="bookmark224"/>
      <w:bookmarkEnd w:id="73"/>
      <w:r>
        <w:rPr>
          <w:color w:val="000000"/>
        </w:rPr>
        <w:t xml:space="preserve">Администрация предпринимает все усилия для обеспечения надежного и безопасного </w:t>
      </w:r>
      <w:r>
        <w:rPr>
          <w:color w:val="000000"/>
        </w:rPr>
        <w:lastRenderedPageBreak/>
        <w:t>доступа в Интернет, однако он предоставляется без каких-либо гарантий скорости доступа для каждого Резидента, совместимости с его оборудованием и ПО, работоспособности конкретных сервисов, необходимых Резиденту.</w:t>
      </w:r>
    </w:p>
    <w:p w14:paraId="3FFD71ED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4" w:name="bookmark225"/>
      <w:bookmarkEnd w:id="74"/>
      <w:r>
        <w:rPr>
          <w:color w:val="000000"/>
        </w:rPr>
        <w:t xml:space="preserve">Администрация оставляет за собой право в течение каждого календарного месяца ограничить доступ на территорию Коворкинга полностью в связи с проведением специальных мероприятий (не более 4 (Четырех) календарных дней в один календарный месяц) о чем Резидент извещается не позднее 24 часов до проведения такого мероприятия, путем размещения соответствующей информации в зоне </w:t>
      </w:r>
      <w:proofErr w:type="spellStart"/>
      <w:r>
        <w:rPr>
          <w:color w:val="000000"/>
        </w:rPr>
        <w:t>ресепшнЦентра</w:t>
      </w:r>
      <w:proofErr w:type="spellEnd"/>
      <w:r>
        <w:rPr>
          <w:color w:val="000000"/>
        </w:rPr>
        <w:t xml:space="preserve"> «Мой бизнес» и на сайте. При этом период оказания услуг увеличивается на соответствующее количество дней. В случае проведения специальных мероприятий на территории Коворкинга, Резидент и Посетители обязаны убрать все личные вещи со своего рабочего места на время проведения такого мероприятия.</w:t>
      </w:r>
    </w:p>
    <w:p w14:paraId="79085A39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5" w:name="bookmark226"/>
      <w:bookmarkEnd w:id="75"/>
      <w:r>
        <w:rPr>
          <w:color w:val="000000"/>
        </w:rPr>
        <w:t>Исполнитель не несет ответственности за сохранность личных вещей Резидентов и их Посетителей. Оказание любых услуг в рамках Договора и настоящих Правил не является договором хранения и не содержит в себе элементов договора хранения и иного другого договора, в соответствии с условиями которого на Исполнителя может быть возложена ответственность за сохранность любого имущества Резидента и его Посетителей.</w:t>
      </w:r>
    </w:p>
    <w:p w14:paraId="507A47B3" w14:textId="77777777" w:rsidR="00CC270A" w:rsidRPr="005E00EF" w:rsidRDefault="00CC270A" w:rsidP="00CC270A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567"/>
        <w:jc w:val="both"/>
        <w:rPr>
          <w:spacing w:val="-2"/>
        </w:rPr>
      </w:pPr>
      <w:bookmarkStart w:id="76" w:name="bookmark227"/>
      <w:bookmarkEnd w:id="76"/>
      <w:r w:rsidRPr="005E00EF">
        <w:rPr>
          <w:color w:val="000000"/>
          <w:spacing w:val="-2"/>
        </w:rPr>
        <w:t>Исполнитель не несет ответственность за перебои и/или изменение параметров электро-, тепло-, водоснабжения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 и, либо по иным причинам, не зависящим от Исполнителя, а также за ущерб любого рода, явившийся прямым или косвенным результатом таких перебоев (временного прекращения и/или изменения параметров) в работе какого-либо оборудования, включая его программное обеспечение.</w:t>
      </w:r>
    </w:p>
    <w:p w14:paraId="7E1D75C4" w14:textId="77777777" w:rsidR="00CC270A" w:rsidRDefault="00CC270A" w:rsidP="00CC270A">
      <w:pPr>
        <w:pStyle w:val="11"/>
        <w:numPr>
          <w:ilvl w:val="1"/>
          <w:numId w:val="2"/>
        </w:numPr>
        <w:tabs>
          <w:tab w:val="left" w:pos="1033"/>
        </w:tabs>
        <w:spacing w:line="262" w:lineRule="auto"/>
        <w:ind w:firstLine="480"/>
        <w:jc w:val="both"/>
      </w:pPr>
      <w:bookmarkStart w:id="77" w:name="bookmark228"/>
      <w:bookmarkEnd w:id="77"/>
      <w:r>
        <w:rPr>
          <w:color w:val="000000"/>
        </w:rPr>
        <w:t>Исполнитель не несет ответственности за качество услуг, предоставляемых сторонними организациями, а также за организуемые ими мероприятия.</w:t>
      </w:r>
    </w:p>
    <w:p w14:paraId="40198EBF" w14:textId="77777777" w:rsidR="006B3B98" w:rsidRPr="006B3B98" w:rsidRDefault="00CC270A" w:rsidP="00CC270A">
      <w:pPr>
        <w:pStyle w:val="11"/>
        <w:numPr>
          <w:ilvl w:val="1"/>
          <w:numId w:val="2"/>
        </w:numPr>
        <w:tabs>
          <w:tab w:val="left" w:pos="1038"/>
        </w:tabs>
        <w:spacing w:line="262" w:lineRule="auto"/>
        <w:ind w:firstLine="480"/>
        <w:jc w:val="both"/>
      </w:pPr>
      <w:bookmarkStart w:id="78" w:name="bookmark229"/>
      <w:bookmarkEnd w:id="78"/>
      <w:r>
        <w:rPr>
          <w:color w:val="000000"/>
        </w:rPr>
        <w:t>В приоритетном порядке в помещении Коворкинга размещаются субъекты малого и среднего предпринимательства</w:t>
      </w:r>
      <w:r w:rsidRPr="009C193A">
        <w:rPr>
          <w:sz w:val="24"/>
          <w:szCs w:val="24"/>
        </w:rPr>
        <w:t xml:space="preserve"> </w:t>
      </w:r>
      <w:r w:rsidRPr="004232FD">
        <w:rPr>
          <w:sz w:val="24"/>
          <w:szCs w:val="24"/>
        </w:rPr>
        <w:t>и самозанятые граждане</w:t>
      </w:r>
      <w:r w:rsidRPr="004232FD">
        <w:rPr>
          <w:bCs/>
          <w:sz w:val="24"/>
          <w:szCs w:val="24"/>
        </w:rPr>
        <w:t>, осуществляющие деятельность в приоритетных для Магаданской области сферах</w:t>
      </w:r>
      <w:r>
        <w:rPr>
          <w:color w:val="000000"/>
        </w:rPr>
        <w:t>.</w:t>
      </w:r>
      <w:bookmarkStart w:id="79" w:name="bookmark230"/>
      <w:bookmarkEnd w:id="79"/>
    </w:p>
    <w:p w14:paraId="6C8A76A6" w14:textId="7AEF0ED9" w:rsidR="006755EE" w:rsidRPr="006B3B98" w:rsidRDefault="00CC270A" w:rsidP="00CC270A">
      <w:pPr>
        <w:pStyle w:val="11"/>
        <w:numPr>
          <w:ilvl w:val="1"/>
          <w:numId w:val="2"/>
        </w:numPr>
        <w:tabs>
          <w:tab w:val="left" w:pos="1038"/>
        </w:tabs>
        <w:spacing w:line="262" w:lineRule="auto"/>
        <w:ind w:firstLine="480"/>
        <w:jc w:val="both"/>
      </w:pPr>
      <w:r w:rsidRPr="006B3B98">
        <w:rPr>
          <w:color w:val="000000"/>
        </w:rPr>
        <w:t>Администрация Коворкинга оставляет за собой право отказать в доступе на территорию Коворкинга и в оказании Услуг/ заключении Договора.</w:t>
      </w:r>
    </w:p>
    <w:sectPr w:rsidR="006755EE" w:rsidRPr="006B3B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7F17" w14:textId="77777777" w:rsidR="00000000" w:rsidRDefault="006B3B98">
      <w:pPr>
        <w:spacing w:after="0" w:line="240" w:lineRule="auto"/>
      </w:pPr>
      <w:r>
        <w:separator/>
      </w:r>
    </w:p>
  </w:endnote>
  <w:endnote w:type="continuationSeparator" w:id="0">
    <w:p w14:paraId="6AA51062" w14:textId="77777777" w:rsidR="00000000" w:rsidRDefault="006B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0C4A" w14:textId="77777777" w:rsidR="002836DD" w:rsidRPr="00826EE6" w:rsidRDefault="006B3B98" w:rsidP="00230C4B">
    <w:pPr>
      <w:pStyle w:val="a4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745E" w14:textId="77777777" w:rsidR="00000000" w:rsidRDefault="006B3B98">
      <w:pPr>
        <w:spacing w:after="0" w:line="240" w:lineRule="auto"/>
      </w:pPr>
      <w:r>
        <w:separator/>
      </w:r>
    </w:p>
  </w:footnote>
  <w:footnote w:type="continuationSeparator" w:id="0">
    <w:p w14:paraId="6348CE11" w14:textId="77777777" w:rsidR="00000000" w:rsidRDefault="006B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FD00" w14:textId="77777777" w:rsidR="00CC270A" w:rsidRDefault="00CC27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23ECD"/>
    <w:multiLevelType w:val="multilevel"/>
    <w:tmpl w:val="F9D069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FC219E"/>
    <w:multiLevelType w:val="multilevel"/>
    <w:tmpl w:val="A46E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25"/>
    <w:rsid w:val="00127B51"/>
    <w:rsid w:val="006B3B98"/>
    <w:rsid w:val="00876BAB"/>
    <w:rsid w:val="00A702F6"/>
    <w:rsid w:val="00CC270A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989"/>
  <w15:chartTrackingRefBased/>
  <w15:docId w15:val="{CC8C9B98-A9D6-4A78-952A-31D9B92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2F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7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2F6"/>
  </w:style>
  <w:style w:type="character" w:customStyle="1" w:styleId="1">
    <w:name w:val="Заголовок №1_"/>
    <w:basedOn w:val="a0"/>
    <w:link w:val="10"/>
    <w:rsid w:val="00A702F6"/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1"/>
    <w:rsid w:val="00A702F6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702F6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rsid w:val="00A702F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ndmagad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2021-05-12T23:44:00Z</dcterms:created>
  <dcterms:modified xsi:type="dcterms:W3CDTF">2021-10-08T01:35:00Z</dcterms:modified>
</cp:coreProperties>
</file>