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FACE" w14:textId="77777777" w:rsidR="00957A38" w:rsidRPr="00B65F21" w:rsidRDefault="00957A38" w:rsidP="00957A38">
      <w:pPr>
        <w:ind w:left="4536"/>
        <w:jc w:val="center"/>
        <w:rPr>
          <w:b/>
          <w:color w:val="000000"/>
        </w:rPr>
      </w:pPr>
      <w:r w:rsidRPr="00B65F21">
        <w:rPr>
          <w:b/>
          <w:color w:val="000000"/>
        </w:rPr>
        <w:t>Утвержден</w:t>
      </w:r>
      <w:r>
        <w:rPr>
          <w:b/>
          <w:color w:val="000000"/>
        </w:rPr>
        <w:t>о</w:t>
      </w:r>
    </w:p>
    <w:p w14:paraId="6D6EB947" w14:textId="47273B87" w:rsidR="00957A38" w:rsidRPr="00B65F21" w:rsidRDefault="00480688" w:rsidP="00957A38">
      <w:pPr>
        <w:ind w:left="4536"/>
        <w:jc w:val="both"/>
        <w:rPr>
          <w:b/>
          <w:color w:val="000000"/>
        </w:rPr>
      </w:pPr>
      <w:r>
        <w:rPr>
          <w:b/>
          <w:color w:val="000000"/>
        </w:rPr>
        <w:t>Наблюдательным советом</w:t>
      </w:r>
      <w:r w:rsidR="00957A38" w:rsidRPr="00B65F21">
        <w:rPr>
          <w:b/>
          <w:color w:val="000000"/>
        </w:rPr>
        <w:t xml:space="preserve"> некоммерческой организации </w:t>
      </w:r>
      <w:r w:rsidR="00957A38">
        <w:rPr>
          <w:b/>
          <w:color w:val="000000"/>
        </w:rPr>
        <w:t>«</w:t>
      </w:r>
      <w:r w:rsidR="00957A38" w:rsidRPr="00B65F21">
        <w:rPr>
          <w:b/>
          <w:color w:val="000000"/>
        </w:rPr>
        <w:t>Магаданский региональный фонд содействия развитию предпринимательства</w:t>
      </w:r>
      <w:r w:rsidR="00957A38">
        <w:rPr>
          <w:b/>
          <w:color w:val="000000"/>
        </w:rPr>
        <w:t>»</w:t>
      </w:r>
    </w:p>
    <w:p w14:paraId="4BC6D027" w14:textId="142C0AE6" w:rsidR="00957A38" w:rsidRPr="00342B34" w:rsidRDefault="00957A38" w:rsidP="00957A38">
      <w:pPr>
        <w:tabs>
          <w:tab w:val="left" w:pos="5245"/>
        </w:tabs>
        <w:ind w:left="4536"/>
        <w:jc w:val="both"/>
        <w:rPr>
          <w:b/>
          <w:bCs/>
          <w:kern w:val="1"/>
          <w:szCs w:val="28"/>
        </w:rPr>
      </w:pPr>
      <w:r>
        <w:rPr>
          <w:b/>
          <w:sz w:val="22"/>
          <w:szCs w:val="22"/>
        </w:rPr>
        <w:t xml:space="preserve">(Протокол </w:t>
      </w:r>
      <w:r w:rsidR="003326F6">
        <w:rPr>
          <w:b/>
          <w:sz w:val="22"/>
          <w:szCs w:val="22"/>
        </w:rPr>
        <w:t>№</w:t>
      </w:r>
      <w:r w:rsidR="000C7EB1">
        <w:rPr>
          <w:b/>
          <w:sz w:val="22"/>
          <w:szCs w:val="22"/>
        </w:rPr>
        <w:t xml:space="preserve"> </w:t>
      </w:r>
      <w:r w:rsidR="006B1114">
        <w:rPr>
          <w:b/>
          <w:sz w:val="22"/>
          <w:szCs w:val="22"/>
        </w:rPr>
        <w:t>8</w:t>
      </w:r>
      <w:r w:rsidR="00903225">
        <w:rPr>
          <w:b/>
          <w:sz w:val="22"/>
          <w:szCs w:val="22"/>
        </w:rPr>
        <w:t xml:space="preserve"> </w:t>
      </w:r>
      <w:r w:rsidR="003326F6">
        <w:rPr>
          <w:b/>
          <w:sz w:val="22"/>
          <w:szCs w:val="22"/>
        </w:rPr>
        <w:t xml:space="preserve">от </w:t>
      </w:r>
      <w:r w:rsidR="006B1114">
        <w:rPr>
          <w:b/>
          <w:sz w:val="22"/>
          <w:szCs w:val="22"/>
        </w:rPr>
        <w:t>11.04.</w:t>
      </w:r>
      <w:r w:rsidR="003326F6">
        <w:rPr>
          <w:b/>
          <w:sz w:val="22"/>
          <w:szCs w:val="22"/>
        </w:rPr>
        <w:t>202</w:t>
      </w:r>
      <w:r w:rsidR="000C7EB1">
        <w:rPr>
          <w:b/>
          <w:sz w:val="22"/>
          <w:szCs w:val="22"/>
        </w:rPr>
        <w:t>3 г.</w:t>
      </w:r>
      <w:r>
        <w:rPr>
          <w:b/>
          <w:sz w:val="22"/>
          <w:szCs w:val="22"/>
        </w:rPr>
        <w:t>)</w:t>
      </w:r>
    </w:p>
    <w:p w14:paraId="2FF840DD" w14:textId="6177409A" w:rsidR="00AA2614" w:rsidRDefault="00AA2614" w:rsidP="00BA784A">
      <w:pPr>
        <w:shd w:val="clear" w:color="auto" w:fill="FFFFFF"/>
        <w:ind w:left="567" w:hanging="567"/>
        <w:jc w:val="center"/>
        <w:rPr>
          <w:b/>
          <w:bCs/>
          <w:color w:val="000000"/>
          <w:spacing w:val="-15"/>
          <w:sz w:val="28"/>
          <w:szCs w:val="28"/>
        </w:rPr>
      </w:pPr>
    </w:p>
    <w:p w14:paraId="36F63115" w14:textId="77777777" w:rsidR="00D21F4F" w:rsidRPr="006D6E3D" w:rsidRDefault="00D21F4F" w:rsidP="00BA784A">
      <w:pPr>
        <w:shd w:val="clear" w:color="auto" w:fill="FFFFFF"/>
        <w:ind w:left="567" w:hanging="567"/>
        <w:jc w:val="center"/>
        <w:rPr>
          <w:b/>
          <w:bCs/>
          <w:color w:val="000000"/>
          <w:spacing w:val="-15"/>
          <w:sz w:val="28"/>
          <w:szCs w:val="28"/>
        </w:rPr>
      </w:pPr>
    </w:p>
    <w:p w14:paraId="61DD228B" w14:textId="77777777" w:rsidR="00AA2614" w:rsidRPr="006D6E3D" w:rsidRDefault="00AA2614" w:rsidP="00BA784A">
      <w:pPr>
        <w:pStyle w:val="a3"/>
        <w:keepNext/>
        <w:keepLines/>
        <w:ind w:left="567" w:hanging="567"/>
        <w:jc w:val="center"/>
        <w:rPr>
          <w:sz w:val="28"/>
          <w:szCs w:val="28"/>
          <w:u w:val="none"/>
        </w:rPr>
      </w:pPr>
      <w:r w:rsidRPr="006D6E3D">
        <w:rPr>
          <w:sz w:val="28"/>
          <w:szCs w:val="28"/>
          <w:u w:val="none"/>
        </w:rPr>
        <w:t>ПОЛОЖЕНИЕ</w:t>
      </w:r>
    </w:p>
    <w:p w14:paraId="7B831A8A" w14:textId="77777777" w:rsidR="00AA2614" w:rsidRPr="006D6E3D" w:rsidRDefault="00AA2614" w:rsidP="00405DC0">
      <w:pPr>
        <w:ind w:left="567" w:hanging="567"/>
        <w:jc w:val="center"/>
        <w:rPr>
          <w:b/>
          <w:sz w:val="28"/>
          <w:szCs w:val="28"/>
        </w:rPr>
      </w:pPr>
      <w:r w:rsidRPr="006D6E3D">
        <w:rPr>
          <w:b/>
          <w:sz w:val="28"/>
          <w:szCs w:val="28"/>
        </w:rPr>
        <w:t>О</w:t>
      </w:r>
      <w:r w:rsidR="00405DC0" w:rsidRPr="006D6E3D">
        <w:rPr>
          <w:b/>
          <w:sz w:val="28"/>
          <w:szCs w:val="28"/>
        </w:rPr>
        <w:t xml:space="preserve"> ЦЕНТРЕ ПОДДЕРЖКИ ПРЕДПРИНИМАТЕЛЬСТВА</w:t>
      </w:r>
    </w:p>
    <w:p w14:paraId="6F9E1D7C" w14:textId="77777777" w:rsidR="00AA2614" w:rsidRPr="006D6E3D" w:rsidRDefault="00AA2614" w:rsidP="00BA784A">
      <w:pPr>
        <w:pStyle w:val="a3"/>
        <w:keepNext/>
        <w:keepLines/>
        <w:ind w:left="567" w:hanging="567"/>
        <w:jc w:val="center"/>
        <w:rPr>
          <w:sz w:val="28"/>
          <w:szCs w:val="28"/>
          <w:u w:val="none"/>
        </w:rPr>
      </w:pPr>
    </w:p>
    <w:p w14:paraId="26949680" w14:textId="67E353D9" w:rsidR="00AA2614" w:rsidRDefault="00AA2614" w:rsidP="00BA784A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center"/>
        <w:rPr>
          <w:b/>
          <w:bCs/>
          <w:color w:val="000000"/>
          <w:sz w:val="28"/>
          <w:szCs w:val="28"/>
        </w:rPr>
      </w:pPr>
      <w:r w:rsidRPr="006D6E3D">
        <w:rPr>
          <w:b/>
          <w:bCs/>
          <w:color w:val="000000"/>
          <w:sz w:val="28"/>
          <w:szCs w:val="28"/>
        </w:rPr>
        <w:t>ОБЩИЕ   ПОЛОЖЕНИЯ</w:t>
      </w:r>
    </w:p>
    <w:p w14:paraId="0D8D037C" w14:textId="136FE66F" w:rsidR="00A11D94" w:rsidRDefault="00AA2614" w:rsidP="00A11D94">
      <w:pPr>
        <w:numPr>
          <w:ilvl w:val="1"/>
          <w:numId w:val="1"/>
        </w:numPr>
        <w:tabs>
          <w:tab w:val="clear" w:pos="574"/>
        </w:tabs>
        <w:ind w:left="0" w:firstLine="567"/>
        <w:jc w:val="both"/>
        <w:rPr>
          <w:sz w:val="28"/>
          <w:szCs w:val="28"/>
        </w:rPr>
      </w:pPr>
      <w:r w:rsidRPr="006D6E3D">
        <w:rPr>
          <w:sz w:val="28"/>
          <w:szCs w:val="28"/>
        </w:rPr>
        <w:t xml:space="preserve">Настоящее положение (далее - Положение) является локальным нормативным </w:t>
      </w:r>
      <w:r w:rsidR="00405DC0" w:rsidRPr="006D6E3D">
        <w:rPr>
          <w:sz w:val="28"/>
          <w:szCs w:val="28"/>
        </w:rPr>
        <w:t xml:space="preserve">актом </w:t>
      </w:r>
      <w:r w:rsidR="00244141" w:rsidRPr="006D6E3D">
        <w:rPr>
          <w:sz w:val="28"/>
          <w:szCs w:val="28"/>
        </w:rPr>
        <w:t>Некоммерческ</w:t>
      </w:r>
      <w:r w:rsidR="002E1DB5" w:rsidRPr="006D6E3D">
        <w:rPr>
          <w:sz w:val="28"/>
          <w:szCs w:val="28"/>
        </w:rPr>
        <w:t>ой</w:t>
      </w:r>
      <w:r w:rsidR="00244141" w:rsidRPr="006D6E3D">
        <w:rPr>
          <w:sz w:val="28"/>
          <w:szCs w:val="28"/>
        </w:rPr>
        <w:t xml:space="preserve"> организаци</w:t>
      </w:r>
      <w:r w:rsidR="002E1DB5" w:rsidRPr="006D6E3D">
        <w:rPr>
          <w:sz w:val="28"/>
          <w:szCs w:val="28"/>
        </w:rPr>
        <w:t>и</w:t>
      </w:r>
      <w:r w:rsidR="00244141" w:rsidRPr="006D6E3D">
        <w:rPr>
          <w:sz w:val="28"/>
          <w:szCs w:val="28"/>
        </w:rPr>
        <w:t xml:space="preserve"> </w:t>
      </w:r>
      <w:r w:rsidR="00405DC0" w:rsidRPr="006D6E3D">
        <w:rPr>
          <w:sz w:val="28"/>
          <w:szCs w:val="28"/>
        </w:rPr>
        <w:t>«</w:t>
      </w:r>
      <w:r w:rsidR="006D6E3D">
        <w:rPr>
          <w:sz w:val="28"/>
          <w:szCs w:val="28"/>
        </w:rPr>
        <w:t>Магаданский региональный фонд содействия развитию предпринимательства</w:t>
      </w:r>
      <w:r w:rsidRPr="006D6E3D">
        <w:rPr>
          <w:sz w:val="28"/>
          <w:szCs w:val="28"/>
        </w:rPr>
        <w:t>» (далее - Фонд), который определяет цели, задачи, функции и правовые основы</w:t>
      </w:r>
      <w:r w:rsidR="00405DC0" w:rsidRPr="006D6E3D">
        <w:rPr>
          <w:sz w:val="28"/>
          <w:szCs w:val="28"/>
        </w:rPr>
        <w:t xml:space="preserve"> организации деятельности </w:t>
      </w:r>
      <w:r w:rsidR="003C0B7E" w:rsidRPr="003C0B7E">
        <w:rPr>
          <w:sz w:val="28"/>
          <w:szCs w:val="28"/>
        </w:rPr>
        <w:t>Ц</w:t>
      </w:r>
      <w:r w:rsidR="00405DC0" w:rsidRPr="006D6E3D">
        <w:rPr>
          <w:sz w:val="28"/>
          <w:szCs w:val="28"/>
        </w:rPr>
        <w:t>ентра поддержки предпринимательства (далее – ЦПП</w:t>
      </w:r>
      <w:r w:rsidR="00F34780" w:rsidRPr="006D6E3D">
        <w:rPr>
          <w:sz w:val="28"/>
          <w:szCs w:val="28"/>
        </w:rPr>
        <w:t>)</w:t>
      </w:r>
      <w:r w:rsidRPr="006D6E3D">
        <w:rPr>
          <w:sz w:val="28"/>
          <w:szCs w:val="28"/>
        </w:rPr>
        <w:t>.</w:t>
      </w:r>
    </w:p>
    <w:p w14:paraId="1AE210FC" w14:textId="1976A047" w:rsidR="00AA2614" w:rsidRPr="00A11D94" w:rsidRDefault="00AA2614" w:rsidP="00A11D94">
      <w:pPr>
        <w:numPr>
          <w:ilvl w:val="1"/>
          <w:numId w:val="1"/>
        </w:numPr>
        <w:tabs>
          <w:tab w:val="clear" w:pos="574"/>
        </w:tabs>
        <w:ind w:left="0" w:firstLine="567"/>
        <w:jc w:val="both"/>
        <w:rPr>
          <w:sz w:val="28"/>
          <w:szCs w:val="28"/>
        </w:rPr>
      </w:pPr>
      <w:r w:rsidRPr="00A11D94">
        <w:rPr>
          <w:sz w:val="28"/>
          <w:szCs w:val="28"/>
        </w:rPr>
        <w:t xml:space="preserve">Настоящее Положение вступает в силу с момента его утверждения </w:t>
      </w:r>
      <w:r w:rsidR="00480688">
        <w:rPr>
          <w:sz w:val="28"/>
          <w:szCs w:val="28"/>
        </w:rPr>
        <w:t>Наблюдательным советом</w:t>
      </w:r>
      <w:r w:rsidR="004F31D9" w:rsidRPr="00A11D94">
        <w:rPr>
          <w:sz w:val="28"/>
          <w:szCs w:val="28"/>
        </w:rPr>
        <w:t xml:space="preserve"> Фонда</w:t>
      </w:r>
      <w:r w:rsidRPr="00A11D94">
        <w:rPr>
          <w:sz w:val="28"/>
          <w:szCs w:val="28"/>
        </w:rPr>
        <w:t xml:space="preserve"> и является обязательным к исполнению (соблюдению) всеми работниками Фонда.</w:t>
      </w:r>
    </w:p>
    <w:p w14:paraId="7514D9BA" w14:textId="56E47F80" w:rsidR="00A11D94" w:rsidRDefault="00244141" w:rsidP="00A11D94">
      <w:pPr>
        <w:numPr>
          <w:ilvl w:val="1"/>
          <w:numId w:val="1"/>
        </w:numPr>
        <w:tabs>
          <w:tab w:val="clear" w:pos="574"/>
        </w:tabs>
        <w:ind w:left="0" w:firstLine="567"/>
        <w:jc w:val="both"/>
        <w:rPr>
          <w:color w:val="000000"/>
          <w:sz w:val="28"/>
          <w:szCs w:val="28"/>
        </w:rPr>
      </w:pPr>
      <w:r w:rsidRPr="00B91A7D">
        <w:rPr>
          <w:color w:val="000000"/>
          <w:sz w:val="28"/>
          <w:szCs w:val="28"/>
        </w:rPr>
        <w:t>ЦПП</w:t>
      </w:r>
      <w:r w:rsidR="00AA2614" w:rsidRPr="00B91A7D">
        <w:rPr>
          <w:color w:val="000000"/>
          <w:sz w:val="28"/>
          <w:szCs w:val="28"/>
        </w:rPr>
        <w:t xml:space="preserve"> является структурным подразделением в составе Фонда и </w:t>
      </w:r>
      <w:r w:rsidR="00405DC0" w:rsidRPr="00B91A7D">
        <w:rPr>
          <w:color w:val="000000"/>
          <w:sz w:val="28"/>
          <w:szCs w:val="28"/>
        </w:rPr>
        <w:t xml:space="preserve">возглавляется </w:t>
      </w:r>
      <w:r w:rsidR="006D6E3D" w:rsidRPr="00B91A7D">
        <w:rPr>
          <w:color w:val="000000"/>
          <w:sz w:val="28"/>
          <w:szCs w:val="28"/>
        </w:rPr>
        <w:t xml:space="preserve">исполнительным </w:t>
      </w:r>
      <w:r w:rsidR="002E1DB5" w:rsidRPr="00B91A7D">
        <w:rPr>
          <w:color w:val="000000"/>
          <w:sz w:val="28"/>
          <w:szCs w:val="28"/>
        </w:rPr>
        <w:t xml:space="preserve">директором </w:t>
      </w:r>
      <w:r w:rsidR="006D6E3D" w:rsidRPr="00B91A7D">
        <w:rPr>
          <w:color w:val="000000"/>
          <w:sz w:val="28"/>
          <w:szCs w:val="28"/>
        </w:rPr>
        <w:t>Фонда,</w:t>
      </w:r>
      <w:r w:rsidR="00AA2614" w:rsidRPr="00B91A7D">
        <w:rPr>
          <w:color w:val="000000"/>
          <w:sz w:val="28"/>
          <w:szCs w:val="28"/>
        </w:rPr>
        <w:t xml:space="preserve"> который непосредственно подчиняется </w:t>
      </w:r>
      <w:r w:rsidR="00480688">
        <w:rPr>
          <w:color w:val="000000"/>
          <w:sz w:val="28"/>
          <w:szCs w:val="28"/>
        </w:rPr>
        <w:t xml:space="preserve">Наблюдательному совету </w:t>
      </w:r>
      <w:r w:rsidR="006D6E3D" w:rsidRPr="00B91A7D">
        <w:rPr>
          <w:color w:val="000000"/>
          <w:sz w:val="28"/>
          <w:szCs w:val="28"/>
        </w:rPr>
        <w:t>Фонда</w:t>
      </w:r>
      <w:r w:rsidR="00AA2614" w:rsidRPr="00B91A7D">
        <w:rPr>
          <w:color w:val="000000"/>
          <w:sz w:val="28"/>
          <w:szCs w:val="28"/>
        </w:rPr>
        <w:t>.</w:t>
      </w:r>
    </w:p>
    <w:p w14:paraId="27632AFA" w14:textId="35B3C4D4" w:rsidR="00A11D94" w:rsidRPr="00254BC6" w:rsidRDefault="00A11D94" w:rsidP="00A11D94">
      <w:pPr>
        <w:numPr>
          <w:ilvl w:val="1"/>
          <w:numId w:val="1"/>
        </w:numPr>
        <w:tabs>
          <w:tab w:val="clear" w:pos="574"/>
        </w:tabs>
        <w:ind w:left="0" w:firstLine="567"/>
        <w:jc w:val="both"/>
        <w:rPr>
          <w:color w:val="000000"/>
          <w:sz w:val="28"/>
          <w:szCs w:val="28"/>
        </w:rPr>
      </w:pPr>
      <w:r w:rsidRPr="00A11D94">
        <w:rPr>
          <w:sz w:val="28"/>
          <w:szCs w:val="28"/>
        </w:rPr>
        <w:t xml:space="preserve">В настоящем Положении используются следующие определения и сокращения: </w:t>
      </w:r>
    </w:p>
    <w:p w14:paraId="4C92C6F1" w14:textId="32A11252" w:rsidR="00254BC6" w:rsidRPr="00A11D94" w:rsidRDefault="00254BC6" w:rsidP="00254BC6">
      <w:pPr>
        <w:ind w:firstLine="567"/>
        <w:jc w:val="both"/>
        <w:rPr>
          <w:color w:val="000000"/>
          <w:sz w:val="28"/>
          <w:szCs w:val="28"/>
        </w:rPr>
      </w:pPr>
      <w:r w:rsidRPr="00254BC6">
        <w:rPr>
          <w:b/>
          <w:bCs/>
          <w:color w:val="000000"/>
          <w:sz w:val="28"/>
          <w:szCs w:val="28"/>
        </w:rPr>
        <w:t>Фонд</w:t>
      </w:r>
      <w:r w:rsidRPr="00254BC6">
        <w:rPr>
          <w:color w:val="000000"/>
          <w:sz w:val="28"/>
          <w:szCs w:val="28"/>
        </w:rPr>
        <w:t xml:space="preserve"> – Некоммерческая организация «Магаданский региональный фонд содействия развитию предпринимательства».</w:t>
      </w:r>
    </w:p>
    <w:p w14:paraId="22747E95" w14:textId="244FF7D8" w:rsidR="00A11D94" w:rsidRPr="00015BEC" w:rsidRDefault="00480688" w:rsidP="00254BC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Наблюдательный совет</w:t>
      </w:r>
      <w:r w:rsidR="00A11D94" w:rsidRPr="00015BEC">
        <w:rPr>
          <w:b/>
          <w:sz w:val="28"/>
          <w:szCs w:val="28"/>
        </w:rPr>
        <w:t xml:space="preserve"> Фонда</w:t>
      </w:r>
      <w:r w:rsidR="00A11D94" w:rsidRPr="00015BEC">
        <w:rPr>
          <w:sz w:val="28"/>
          <w:szCs w:val="28"/>
        </w:rPr>
        <w:t xml:space="preserve"> – </w:t>
      </w:r>
      <w:r w:rsidR="00A11D94" w:rsidRPr="00015BEC">
        <w:rPr>
          <w:color w:val="000000"/>
          <w:sz w:val="28"/>
          <w:szCs w:val="28"/>
        </w:rPr>
        <w:t>высший коллегиальный орган управления Фонда</w:t>
      </w:r>
      <w:r w:rsidR="00A11D94" w:rsidRPr="00015BEC">
        <w:rPr>
          <w:sz w:val="28"/>
          <w:szCs w:val="28"/>
        </w:rPr>
        <w:t xml:space="preserve">, который </w:t>
      </w:r>
      <w:r w:rsidR="000C7EB1">
        <w:rPr>
          <w:sz w:val="28"/>
          <w:szCs w:val="28"/>
        </w:rPr>
        <w:t xml:space="preserve">в том числе </w:t>
      </w:r>
      <w:r w:rsidR="00A11D94" w:rsidRPr="00015BEC">
        <w:rPr>
          <w:sz w:val="28"/>
          <w:szCs w:val="28"/>
        </w:rPr>
        <w:t xml:space="preserve">принимает решение о </w:t>
      </w:r>
      <w:r w:rsidR="00A11D94" w:rsidRPr="00015BEC">
        <w:rPr>
          <w:bCs/>
          <w:sz w:val="28"/>
          <w:szCs w:val="28"/>
        </w:rPr>
        <w:t xml:space="preserve">соответствии требованиям настоящего Положения </w:t>
      </w:r>
      <w:r w:rsidR="000C7EB1">
        <w:rPr>
          <w:bCs/>
          <w:sz w:val="28"/>
          <w:szCs w:val="28"/>
        </w:rPr>
        <w:t>Заявителей</w:t>
      </w:r>
      <w:r w:rsidR="00943DF9">
        <w:rPr>
          <w:bCs/>
          <w:sz w:val="28"/>
          <w:szCs w:val="28"/>
        </w:rPr>
        <w:t xml:space="preserve">, </w:t>
      </w:r>
      <w:r w:rsidR="00593338" w:rsidRPr="00593338">
        <w:rPr>
          <w:bCs/>
          <w:sz w:val="28"/>
          <w:szCs w:val="28"/>
        </w:rPr>
        <w:t xml:space="preserve">Получателей поддержки </w:t>
      </w:r>
      <w:r w:rsidR="00593338">
        <w:rPr>
          <w:bCs/>
          <w:sz w:val="28"/>
          <w:szCs w:val="28"/>
        </w:rPr>
        <w:t>и о предоставлении</w:t>
      </w:r>
      <w:r w:rsidR="006311DA">
        <w:rPr>
          <w:bCs/>
          <w:sz w:val="28"/>
          <w:szCs w:val="28"/>
        </w:rPr>
        <w:t xml:space="preserve"> либо </w:t>
      </w:r>
      <w:r w:rsidR="00593338">
        <w:rPr>
          <w:bCs/>
          <w:sz w:val="28"/>
          <w:szCs w:val="28"/>
        </w:rPr>
        <w:t>отказе в предоставлении поддержки</w:t>
      </w:r>
      <w:r w:rsidR="006311DA">
        <w:rPr>
          <w:bCs/>
          <w:sz w:val="28"/>
          <w:szCs w:val="28"/>
        </w:rPr>
        <w:t xml:space="preserve">, а также </w:t>
      </w:r>
      <w:r w:rsidR="00593338">
        <w:rPr>
          <w:bCs/>
          <w:sz w:val="28"/>
          <w:szCs w:val="28"/>
        </w:rPr>
        <w:t xml:space="preserve">о соответствии требованиям настоящего Положения </w:t>
      </w:r>
      <w:r w:rsidR="00BA30B1">
        <w:rPr>
          <w:bCs/>
          <w:sz w:val="28"/>
          <w:szCs w:val="28"/>
        </w:rPr>
        <w:t xml:space="preserve">Участников отбора, </w:t>
      </w:r>
      <w:r w:rsidR="009A31F3">
        <w:rPr>
          <w:bCs/>
          <w:sz w:val="28"/>
          <w:szCs w:val="28"/>
        </w:rPr>
        <w:t>и</w:t>
      </w:r>
      <w:r w:rsidR="000C7EB1">
        <w:rPr>
          <w:bCs/>
          <w:sz w:val="28"/>
          <w:szCs w:val="28"/>
        </w:rPr>
        <w:t xml:space="preserve"> </w:t>
      </w:r>
      <w:r w:rsidR="00A11D94" w:rsidRPr="00015BEC">
        <w:rPr>
          <w:bCs/>
          <w:sz w:val="28"/>
          <w:szCs w:val="28"/>
        </w:rPr>
        <w:t>документации</w:t>
      </w:r>
      <w:r w:rsidR="009A31F3">
        <w:rPr>
          <w:bCs/>
          <w:sz w:val="28"/>
          <w:szCs w:val="28"/>
        </w:rPr>
        <w:t>, предоставляемой в рамках</w:t>
      </w:r>
      <w:r w:rsidR="00A11D94" w:rsidRPr="00015BEC">
        <w:rPr>
          <w:bCs/>
          <w:sz w:val="28"/>
          <w:szCs w:val="28"/>
        </w:rPr>
        <w:t xml:space="preserve"> Отбор</w:t>
      </w:r>
      <w:r w:rsidR="009A31F3">
        <w:rPr>
          <w:bCs/>
          <w:sz w:val="28"/>
          <w:szCs w:val="28"/>
        </w:rPr>
        <w:t>а</w:t>
      </w:r>
      <w:r w:rsidR="00A11D94" w:rsidRPr="00015BEC">
        <w:rPr>
          <w:sz w:val="28"/>
          <w:szCs w:val="28"/>
        </w:rPr>
        <w:t xml:space="preserve"> поставщиков услуг </w:t>
      </w:r>
      <w:r w:rsidR="009A31F3">
        <w:rPr>
          <w:sz w:val="28"/>
          <w:szCs w:val="28"/>
        </w:rPr>
        <w:t xml:space="preserve">с целью </w:t>
      </w:r>
      <w:r w:rsidR="00A11D94" w:rsidRPr="00015BEC">
        <w:rPr>
          <w:sz w:val="28"/>
          <w:szCs w:val="28"/>
        </w:rPr>
        <w:t>заключени</w:t>
      </w:r>
      <w:r w:rsidR="009A31F3">
        <w:rPr>
          <w:sz w:val="28"/>
          <w:szCs w:val="28"/>
        </w:rPr>
        <w:t>я</w:t>
      </w:r>
      <w:r w:rsidR="00A11D94" w:rsidRPr="00015BEC">
        <w:rPr>
          <w:sz w:val="28"/>
          <w:szCs w:val="28"/>
        </w:rPr>
        <w:t xml:space="preserve"> договор</w:t>
      </w:r>
      <w:r w:rsidR="000C7EB1">
        <w:rPr>
          <w:sz w:val="28"/>
          <w:szCs w:val="28"/>
        </w:rPr>
        <w:t>ов</w:t>
      </w:r>
      <w:r w:rsidR="00A11D94" w:rsidRPr="00015BEC">
        <w:rPr>
          <w:sz w:val="28"/>
          <w:szCs w:val="28"/>
        </w:rPr>
        <w:t xml:space="preserve"> на </w:t>
      </w:r>
      <w:r w:rsidR="00666256">
        <w:rPr>
          <w:sz w:val="28"/>
          <w:szCs w:val="28"/>
        </w:rPr>
        <w:t>п</w:t>
      </w:r>
      <w:r w:rsidR="00A11D94" w:rsidRPr="00015BEC">
        <w:rPr>
          <w:sz w:val="28"/>
          <w:szCs w:val="28"/>
        </w:rPr>
        <w:t>оставку товаров (выполнение работ, оказание услуг)</w:t>
      </w:r>
      <w:r w:rsidR="000C7EB1">
        <w:rPr>
          <w:sz w:val="28"/>
          <w:szCs w:val="28"/>
        </w:rPr>
        <w:t>.</w:t>
      </w:r>
      <w:r w:rsidR="00A11D94" w:rsidRPr="00015BEC">
        <w:rPr>
          <w:sz w:val="28"/>
          <w:szCs w:val="28"/>
        </w:rPr>
        <w:t xml:space="preserve"> </w:t>
      </w:r>
    </w:p>
    <w:p w14:paraId="6A28D1B9" w14:textId="4932B452" w:rsidR="00A11D94" w:rsidRPr="00015BEC" w:rsidRDefault="00A11D94" w:rsidP="00A11D94">
      <w:pPr>
        <w:ind w:firstLine="709"/>
        <w:jc w:val="both"/>
        <w:rPr>
          <w:sz w:val="28"/>
          <w:szCs w:val="28"/>
        </w:rPr>
      </w:pPr>
      <w:r w:rsidRPr="00015BEC">
        <w:rPr>
          <w:b/>
          <w:sz w:val="28"/>
          <w:szCs w:val="28"/>
        </w:rPr>
        <w:t>Сайт Фонда, Сайт</w:t>
      </w:r>
      <w:r w:rsidRPr="00015BEC">
        <w:rPr>
          <w:sz w:val="28"/>
          <w:szCs w:val="28"/>
        </w:rPr>
        <w:t xml:space="preserve"> – сайт в информационно-телекоммуникационной сети «Интернет» для размещения информации о предоставлении услуг Фонда -</w:t>
      </w:r>
      <w:r w:rsidRPr="00015BEC">
        <w:t xml:space="preserve"> </w:t>
      </w:r>
      <w:hyperlink r:id="rId8" w:history="1">
        <w:r w:rsidR="00BA30B1" w:rsidRPr="0060550A">
          <w:rPr>
            <w:rStyle w:val="af2"/>
            <w:sz w:val="28"/>
            <w:szCs w:val="28"/>
          </w:rPr>
          <w:t>http</w:t>
        </w:r>
        <w:r w:rsidR="00BA30B1" w:rsidRPr="0060550A">
          <w:rPr>
            <w:rStyle w:val="af2"/>
            <w:sz w:val="28"/>
            <w:szCs w:val="28"/>
            <w:lang w:val="en-US"/>
          </w:rPr>
          <w:t>s</w:t>
        </w:r>
        <w:r w:rsidR="00BA30B1" w:rsidRPr="0060550A">
          <w:rPr>
            <w:rStyle w:val="af2"/>
            <w:sz w:val="28"/>
            <w:szCs w:val="28"/>
          </w:rPr>
          <w:t>://</w:t>
        </w:r>
        <w:proofErr w:type="spellStart"/>
        <w:r w:rsidR="00BA30B1" w:rsidRPr="0060550A">
          <w:rPr>
            <w:rStyle w:val="af2"/>
            <w:sz w:val="28"/>
            <w:szCs w:val="28"/>
          </w:rPr>
          <w:t>фондмагадан.рф</w:t>
        </w:r>
        <w:proofErr w:type="spellEnd"/>
      </w:hyperlink>
      <w:r w:rsidRPr="00015BEC">
        <w:rPr>
          <w:sz w:val="28"/>
          <w:szCs w:val="28"/>
        </w:rPr>
        <w:t>.</w:t>
      </w:r>
    </w:p>
    <w:p w14:paraId="45212926" w14:textId="17FC1CBB" w:rsidR="009A0725" w:rsidRPr="009A0725" w:rsidRDefault="00A11D94" w:rsidP="009A0725">
      <w:pPr>
        <w:ind w:firstLine="709"/>
        <w:jc w:val="both"/>
        <w:rPr>
          <w:sz w:val="28"/>
          <w:szCs w:val="28"/>
        </w:rPr>
      </w:pPr>
      <w:r w:rsidRPr="00015BEC">
        <w:rPr>
          <w:b/>
          <w:sz w:val="28"/>
          <w:szCs w:val="28"/>
        </w:rPr>
        <w:t>Заявители, участники отбора</w:t>
      </w:r>
      <w:r w:rsidRPr="00015B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CE4EFA" w:rsidRPr="00015BEC">
        <w:rPr>
          <w:sz w:val="28"/>
          <w:szCs w:val="28"/>
        </w:rPr>
        <w:t xml:space="preserve">субъекты малого и среднего предпринимательства, соответствующие условиям, установленным </w:t>
      </w:r>
      <w:proofErr w:type="spellStart"/>
      <w:r w:rsidR="00CE4EFA" w:rsidRPr="00015BEC">
        <w:rPr>
          <w:sz w:val="28"/>
          <w:szCs w:val="28"/>
        </w:rPr>
        <w:t>статьей</w:t>
      </w:r>
      <w:proofErr w:type="spellEnd"/>
      <w:r w:rsidR="00CE4EFA" w:rsidRPr="00015BEC">
        <w:rPr>
          <w:sz w:val="28"/>
          <w:szCs w:val="28"/>
        </w:rPr>
        <w:t xml:space="preserve"> 4 Федерального закона от 24.07.2007 </w:t>
      </w:r>
      <w:r w:rsidR="00807389">
        <w:rPr>
          <w:sz w:val="28"/>
          <w:szCs w:val="28"/>
        </w:rPr>
        <w:t xml:space="preserve">г. </w:t>
      </w:r>
      <w:r w:rsidR="00CE4EFA" w:rsidRPr="00015BEC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Pr="00015BEC">
        <w:rPr>
          <w:color w:val="000000"/>
          <w:sz w:val="28"/>
          <w:szCs w:val="28"/>
          <w:shd w:val="clear" w:color="auto" w:fill="FFFFFF"/>
        </w:rPr>
        <w:t xml:space="preserve">физические лица, </w:t>
      </w:r>
      <w:bookmarkStart w:id="0" w:name="_Hlk55291968"/>
      <w:r w:rsidRPr="00015BEC">
        <w:rPr>
          <w:color w:val="000000"/>
          <w:sz w:val="28"/>
          <w:szCs w:val="28"/>
          <w:shd w:val="clear" w:color="auto" w:fill="FFFFFF"/>
        </w:rPr>
        <w:t xml:space="preserve">не являющиеся индивидуальными предпринимателями и применяющие специальный налоговый </w:t>
      </w:r>
      <w:hyperlink r:id="rId9" w:anchor="dst0" w:history="1">
        <w:r w:rsidRPr="00CE4EFA">
          <w:rPr>
            <w:rStyle w:val="af2"/>
            <w:color w:val="000000"/>
            <w:sz w:val="28"/>
            <w:szCs w:val="28"/>
            <w:u w:val="none"/>
          </w:rPr>
          <w:t>режим</w:t>
        </w:r>
      </w:hyperlink>
      <w:r w:rsidRPr="00015BEC">
        <w:rPr>
          <w:color w:val="000000"/>
          <w:sz w:val="28"/>
          <w:szCs w:val="28"/>
          <w:shd w:val="clear" w:color="auto" w:fill="FFFFFF"/>
        </w:rPr>
        <w:t xml:space="preserve"> «Налог на профессиональный доход» </w:t>
      </w:r>
      <w:bookmarkEnd w:id="0"/>
      <w:r w:rsidRPr="00015BEC">
        <w:rPr>
          <w:sz w:val="28"/>
          <w:szCs w:val="28"/>
        </w:rPr>
        <w:t xml:space="preserve">либо </w:t>
      </w:r>
      <w:r w:rsidRPr="00015BEC">
        <w:rPr>
          <w:sz w:val="28"/>
          <w:szCs w:val="28"/>
          <w:shd w:val="clear" w:color="auto" w:fill="FFFFFF"/>
        </w:rPr>
        <w:t>физические лица, имеющие намерения осуществлять предпринимательскую деятельность на территории Магаданской области, соответствующие требованиям настоящего Положения</w:t>
      </w:r>
      <w:r w:rsidR="00E83DB8">
        <w:rPr>
          <w:sz w:val="28"/>
          <w:szCs w:val="28"/>
          <w:shd w:val="clear" w:color="auto" w:fill="FFFFFF"/>
        </w:rPr>
        <w:t>,</w:t>
      </w:r>
      <w:r w:rsidRPr="00015BEC">
        <w:rPr>
          <w:sz w:val="28"/>
          <w:szCs w:val="28"/>
          <w:shd w:val="clear" w:color="auto" w:fill="FFFFFF"/>
        </w:rPr>
        <w:t xml:space="preserve"> </w:t>
      </w:r>
      <w:bookmarkStart w:id="1" w:name="_Hlk100823819"/>
      <w:r w:rsidR="00E83DB8" w:rsidRPr="009A0725">
        <w:rPr>
          <w:sz w:val="28"/>
          <w:szCs w:val="28"/>
          <w:shd w:val="clear" w:color="auto" w:fill="FFFFFF"/>
        </w:rPr>
        <w:t xml:space="preserve">подающие либо подавшие пакет документов в Фонд </w:t>
      </w:r>
      <w:r w:rsidRPr="00015BEC">
        <w:rPr>
          <w:sz w:val="28"/>
          <w:szCs w:val="28"/>
          <w:shd w:val="clear" w:color="auto" w:fill="FFFFFF"/>
        </w:rPr>
        <w:t>для получения услуг</w:t>
      </w:r>
      <w:r w:rsidR="009A0725">
        <w:rPr>
          <w:sz w:val="28"/>
          <w:szCs w:val="28"/>
        </w:rPr>
        <w:t xml:space="preserve"> </w:t>
      </w:r>
      <w:r w:rsidR="009A0725" w:rsidRPr="009A0725">
        <w:rPr>
          <w:sz w:val="28"/>
          <w:szCs w:val="28"/>
          <w:shd w:val="clear" w:color="auto" w:fill="FFFFFF"/>
        </w:rPr>
        <w:t>по направлению деятельности Ц</w:t>
      </w:r>
      <w:r w:rsidR="003B4847">
        <w:rPr>
          <w:sz w:val="28"/>
          <w:szCs w:val="28"/>
          <w:shd w:val="clear" w:color="auto" w:fill="FFFFFF"/>
        </w:rPr>
        <w:t>ПП</w:t>
      </w:r>
      <w:r w:rsidR="009A0725" w:rsidRPr="009A0725">
        <w:rPr>
          <w:sz w:val="28"/>
          <w:szCs w:val="28"/>
        </w:rPr>
        <w:t xml:space="preserve">. </w:t>
      </w:r>
    </w:p>
    <w:bookmarkEnd w:id="1"/>
    <w:p w14:paraId="243473A5" w14:textId="0F9D9495" w:rsidR="009A0725" w:rsidRDefault="009A0725" w:rsidP="009A0725">
      <w:pPr>
        <w:ind w:firstLine="709"/>
        <w:jc w:val="both"/>
        <w:rPr>
          <w:b/>
          <w:bCs/>
          <w:sz w:val="28"/>
          <w:szCs w:val="28"/>
        </w:rPr>
      </w:pPr>
      <w:r w:rsidRPr="009A0725">
        <w:rPr>
          <w:b/>
          <w:bCs/>
          <w:sz w:val="28"/>
          <w:szCs w:val="28"/>
        </w:rPr>
        <w:lastRenderedPageBreak/>
        <w:t>Информационно-</w:t>
      </w:r>
      <w:r w:rsidR="002A3B34">
        <w:rPr>
          <w:b/>
          <w:bCs/>
          <w:sz w:val="28"/>
          <w:szCs w:val="28"/>
        </w:rPr>
        <w:t xml:space="preserve">консультационная и образовательная </w:t>
      </w:r>
      <w:r w:rsidRPr="009A0725">
        <w:rPr>
          <w:b/>
          <w:bCs/>
          <w:sz w:val="28"/>
          <w:szCs w:val="28"/>
        </w:rPr>
        <w:t>поддержка –</w:t>
      </w:r>
      <w:r>
        <w:rPr>
          <w:b/>
          <w:bCs/>
          <w:sz w:val="28"/>
          <w:szCs w:val="28"/>
        </w:rPr>
        <w:t xml:space="preserve"> </w:t>
      </w:r>
      <w:r w:rsidRPr="00706E26">
        <w:rPr>
          <w:sz w:val="28"/>
          <w:szCs w:val="28"/>
        </w:rPr>
        <w:t xml:space="preserve">комплекс услуг, включающий в себя </w:t>
      </w:r>
      <w:r w:rsidR="006338C0">
        <w:rPr>
          <w:sz w:val="28"/>
          <w:szCs w:val="28"/>
        </w:rPr>
        <w:t>п</w:t>
      </w:r>
      <w:r w:rsidRPr="00706E26">
        <w:rPr>
          <w:sz w:val="28"/>
          <w:szCs w:val="28"/>
        </w:rPr>
        <w:t>еречень мероприятий</w:t>
      </w:r>
      <w:r w:rsidR="007C6014">
        <w:rPr>
          <w:sz w:val="28"/>
          <w:szCs w:val="28"/>
        </w:rPr>
        <w:t xml:space="preserve"> и мер поддержки</w:t>
      </w:r>
      <w:r w:rsidRPr="00706E26">
        <w:rPr>
          <w:sz w:val="28"/>
          <w:szCs w:val="28"/>
        </w:rPr>
        <w:t>, реализуемых Ц</w:t>
      </w:r>
      <w:r w:rsidR="003B4847">
        <w:rPr>
          <w:sz w:val="28"/>
          <w:szCs w:val="28"/>
        </w:rPr>
        <w:t>ПП.</w:t>
      </w:r>
    </w:p>
    <w:p w14:paraId="65D24F31" w14:textId="7CD6EC03" w:rsidR="0048710C" w:rsidRPr="00A417F9" w:rsidRDefault="0048710C" w:rsidP="000728DC">
      <w:pPr>
        <w:tabs>
          <w:tab w:val="left" w:pos="284"/>
          <w:tab w:val="left" w:pos="9160"/>
        </w:tabs>
        <w:ind w:right="-1" w:firstLine="709"/>
        <w:jc w:val="both"/>
        <w:rPr>
          <w:b/>
          <w:color w:val="000000"/>
          <w:sz w:val="28"/>
          <w:szCs w:val="28"/>
        </w:rPr>
      </w:pPr>
      <w:r w:rsidRPr="005772A5">
        <w:rPr>
          <w:b/>
          <w:bCs/>
          <w:sz w:val="28"/>
          <w:szCs w:val="28"/>
        </w:rPr>
        <w:t>Комплексная услуга</w:t>
      </w:r>
      <w:r w:rsidRPr="005772A5">
        <w:rPr>
          <w:sz w:val="28"/>
          <w:szCs w:val="28"/>
        </w:rPr>
        <w:t xml:space="preserve"> – комплекс мер поддержки, включающих в себя две и более услуги по направлению деятельности Ц</w:t>
      </w:r>
      <w:r w:rsidR="006338C0">
        <w:rPr>
          <w:sz w:val="28"/>
          <w:szCs w:val="28"/>
        </w:rPr>
        <w:t>ПП</w:t>
      </w:r>
      <w:r w:rsidR="003C0B7E" w:rsidRPr="003C0B7E">
        <w:rPr>
          <w:sz w:val="28"/>
          <w:szCs w:val="28"/>
        </w:rPr>
        <w:t>,</w:t>
      </w:r>
      <w:r w:rsidR="005772A5" w:rsidRPr="005772A5">
        <w:rPr>
          <w:sz w:val="28"/>
          <w:szCs w:val="28"/>
        </w:rPr>
        <w:t xml:space="preserve"> оказываем</w:t>
      </w:r>
      <w:r w:rsidR="003B4E32">
        <w:rPr>
          <w:sz w:val="28"/>
          <w:szCs w:val="28"/>
        </w:rPr>
        <w:t>ый</w:t>
      </w:r>
      <w:r w:rsidR="005772A5" w:rsidRPr="005772A5">
        <w:rPr>
          <w:sz w:val="28"/>
          <w:szCs w:val="28"/>
        </w:rPr>
        <w:t xml:space="preserve"> в соответствии с настоящим Положением и приложениями к нему, на основании</w:t>
      </w:r>
      <w:r w:rsidR="00A417F9" w:rsidRPr="00A417F9">
        <w:rPr>
          <w:sz w:val="28"/>
          <w:szCs w:val="28"/>
        </w:rPr>
        <w:t xml:space="preserve"> </w:t>
      </w:r>
      <w:proofErr w:type="spellStart"/>
      <w:r w:rsidR="00F36DB0">
        <w:rPr>
          <w:sz w:val="28"/>
          <w:szCs w:val="28"/>
        </w:rPr>
        <w:t>проведенного</w:t>
      </w:r>
      <w:proofErr w:type="spellEnd"/>
      <w:r w:rsidR="00F36DB0">
        <w:rPr>
          <w:sz w:val="28"/>
          <w:szCs w:val="28"/>
        </w:rPr>
        <w:t xml:space="preserve"> </w:t>
      </w:r>
      <w:proofErr w:type="spellStart"/>
      <w:r w:rsidR="00A417F9">
        <w:rPr>
          <w:sz w:val="28"/>
          <w:szCs w:val="28"/>
        </w:rPr>
        <w:t>прескоринга</w:t>
      </w:r>
      <w:proofErr w:type="spellEnd"/>
      <w:r w:rsidR="00F36DB0">
        <w:rPr>
          <w:sz w:val="28"/>
          <w:szCs w:val="28"/>
        </w:rPr>
        <w:t xml:space="preserve"> заявителя</w:t>
      </w:r>
      <w:r w:rsidR="00A417F9">
        <w:rPr>
          <w:sz w:val="28"/>
          <w:szCs w:val="28"/>
        </w:rPr>
        <w:t>.</w:t>
      </w:r>
    </w:p>
    <w:p w14:paraId="6E6F2A8F" w14:textId="162DB67D" w:rsidR="00A11D94" w:rsidRDefault="00A11D94" w:rsidP="00A11D94">
      <w:pPr>
        <w:tabs>
          <w:tab w:val="left" w:pos="567"/>
          <w:tab w:val="left" w:pos="9160"/>
        </w:tabs>
        <w:ind w:right="-1" w:firstLine="709"/>
        <w:jc w:val="both"/>
        <w:rPr>
          <w:sz w:val="28"/>
          <w:szCs w:val="28"/>
        </w:rPr>
      </w:pPr>
      <w:r w:rsidRPr="00015BEC">
        <w:rPr>
          <w:b/>
          <w:sz w:val="28"/>
          <w:szCs w:val="28"/>
        </w:rPr>
        <w:t>Получатель поддержки</w:t>
      </w:r>
      <w:r w:rsidRPr="00015BEC">
        <w:rPr>
          <w:sz w:val="28"/>
          <w:szCs w:val="28"/>
        </w:rPr>
        <w:t xml:space="preserve"> – </w:t>
      </w:r>
      <w:r>
        <w:rPr>
          <w:sz w:val="28"/>
          <w:szCs w:val="28"/>
        </w:rPr>
        <w:t>заявитель/участник отбора, признанный</w:t>
      </w:r>
      <w:r w:rsidR="000728D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 условиям предоставления поддержки</w:t>
      </w:r>
      <w:r w:rsidR="00CA5E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5E0A" w:rsidRPr="004E6705">
        <w:rPr>
          <w:sz w:val="28"/>
          <w:szCs w:val="28"/>
        </w:rPr>
        <w:t>в том числе получающий либо получивший заявленную поддержку.</w:t>
      </w:r>
    </w:p>
    <w:p w14:paraId="39C092C8" w14:textId="2E22973C" w:rsidR="00A11D94" w:rsidRPr="00015BEC" w:rsidRDefault="00A11D94" w:rsidP="000728DC">
      <w:pPr>
        <w:tabs>
          <w:tab w:val="left" w:pos="567"/>
          <w:tab w:val="left" w:pos="9160"/>
        </w:tabs>
        <w:ind w:right="-1" w:firstLine="709"/>
        <w:jc w:val="both"/>
        <w:rPr>
          <w:sz w:val="28"/>
          <w:szCs w:val="28"/>
        </w:rPr>
      </w:pPr>
      <w:r w:rsidRPr="006F6F0F">
        <w:rPr>
          <w:b/>
          <w:bCs/>
          <w:sz w:val="28"/>
          <w:szCs w:val="28"/>
        </w:rPr>
        <w:t>Самозанятый гражданин</w:t>
      </w:r>
      <w:r>
        <w:rPr>
          <w:sz w:val="28"/>
          <w:szCs w:val="28"/>
        </w:rPr>
        <w:t xml:space="preserve"> </w:t>
      </w:r>
      <w:r w:rsidR="003C0B7E" w:rsidRPr="003C0B7E">
        <w:rPr>
          <w:sz w:val="28"/>
          <w:szCs w:val="28"/>
        </w:rPr>
        <w:t xml:space="preserve">– </w:t>
      </w:r>
      <w:r w:rsidR="000728DC" w:rsidRPr="003C0B7E">
        <w:rPr>
          <w:sz w:val="28"/>
          <w:szCs w:val="28"/>
        </w:rPr>
        <w:t>индивидуальны</w:t>
      </w:r>
      <w:r w:rsidR="00B3134C">
        <w:rPr>
          <w:sz w:val="28"/>
          <w:szCs w:val="28"/>
        </w:rPr>
        <w:t>й</w:t>
      </w:r>
      <w:r w:rsidR="000728DC" w:rsidRPr="003C0B7E">
        <w:rPr>
          <w:sz w:val="28"/>
          <w:szCs w:val="28"/>
        </w:rPr>
        <w:t xml:space="preserve"> предпринимател</w:t>
      </w:r>
      <w:r w:rsidR="00B3134C">
        <w:rPr>
          <w:sz w:val="28"/>
          <w:szCs w:val="28"/>
        </w:rPr>
        <w:t>ь</w:t>
      </w:r>
      <w:r w:rsidR="000728DC" w:rsidRPr="003C0B7E">
        <w:rPr>
          <w:sz w:val="28"/>
          <w:szCs w:val="28"/>
        </w:rPr>
        <w:t xml:space="preserve"> </w:t>
      </w:r>
      <w:r w:rsidR="00B3134C">
        <w:rPr>
          <w:sz w:val="28"/>
          <w:szCs w:val="28"/>
        </w:rPr>
        <w:t>и/</w:t>
      </w:r>
      <w:r w:rsidR="000728DC" w:rsidRPr="003C0B7E">
        <w:rPr>
          <w:sz w:val="28"/>
          <w:szCs w:val="28"/>
        </w:rPr>
        <w:t>и</w:t>
      </w:r>
      <w:r w:rsidR="00B3134C">
        <w:rPr>
          <w:sz w:val="28"/>
          <w:szCs w:val="28"/>
        </w:rPr>
        <w:t>ли</w:t>
      </w:r>
      <w:r w:rsidR="000728DC" w:rsidRPr="003C0B7E">
        <w:rPr>
          <w:sz w:val="28"/>
          <w:szCs w:val="28"/>
        </w:rPr>
        <w:t xml:space="preserve"> </w:t>
      </w:r>
      <w:r w:rsidR="000728DC" w:rsidRPr="003C0B7E">
        <w:rPr>
          <w:color w:val="000000"/>
          <w:sz w:val="28"/>
          <w:szCs w:val="28"/>
          <w:shd w:val="clear" w:color="auto" w:fill="FFFFFF"/>
        </w:rPr>
        <w:t>физическ</w:t>
      </w:r>
      <w:r w:rsidR="00B3134C">
        <w:rPr>
          <w:color w:val="000000"/>
          <w:sz w:val="28"/>
          <w:szCs w:val="28"/>
          <w:shd w:val="clear" w:color="auto" w:fill="FFFFFF"/>
        </w:rPr>
        <w:t>ое</w:t>
      </w:r>
      <w:r w:rsidR="000728DC" w:rsidRPr="003C0B7E">
        <w:rPr>
          <w:color w:val="000000"/>
          <w:sz w:val="28"/>
          <w:szCs w:val="28"/>
          <w:shd w:val="clear" w:color="auto" w:fill="FFFFFF"/>
        </w:rPr>
        <w:t xml:space="preserve"> лиц</w:t>
      </w:r>
      <w:r w:rsidR="00B3134C">
        <w:rPr>
          <w:color w:val="000000"/>
          <w:sz w:val="28"/>
          <w:szCs w:val="28"/>
          <w:shd w:val="clear" w:color="auto" w:fill="FFFFFF"/>
        </w:rPr>
        <w:t>о</w:t>
      </w:r>
      <w:r w:rsidR="000728DC" w:rsidRPr="003C0B7E">
        <w:rPr>
          <w:color w:val="000000"/>
          <w:sz w:val="28"/>
          <w:szCs w:val="28"/>
          <w:shd w:val="clear" w:color="auto" w:fill="FFFFFF"/>
        </w:rPr>
        <w:t>, применяющ</w:t>
      </w:r>
      <w:r w:rsidR="00B3134C">
        <w:rPr>
          <w:color w:val="000000"/>
          <w:sz w:val="28"/>
          <w:szCs w:val="28"/>
          <w:shd w:val="clear" w:color="auto" w:fill="FFFFFF"/>
        </w:rPr>
        <w:t>е</w:t>
      </w:r>
      <w:r w:rsidR="000728DC" w:rsidRPr="003C0B7E">
        <w:rPr>
          <w:color w:val="000000"/>
          <w:sz w:val="28"/>
          <w:szCs w:val="28"/>
          <w:shd w:val="clear" w:color="auto" w:fill="FFFFFF"/>
        </w:rPr>
        <w:t xml:space="preserve">е специальный налоговый </w:t>
      </w:r>
      <w:hyperlink r:id="rId10" w:anchor="dst0" w:history="1">
        <w:r w:rsidR="000728DC" w:rsidRPr="003C0B7E">
          <w:rPr>
            <w:rStyle w:val="af2"/>
            <w:color w:val="000000"/>
            <w:sz w:val="28"/>
            <w:szCs w:val="28"/>
            <w:u w:val="none"/>
          </w:rPr>
          <w:t>режим</w:t>
        </w:r>
      </w:hyperlink>
      <w:r w:rsidR="000728DC" w:rsidRPr="003C0B7E">
        <w:rPr>
          <w:color w:val="000000"/>
          <w:sz w:val="28"/>
          <w:szCs w:val="28"/>
          <w:shd w:val="clear" w:color="auto" w:fill="FFFFFF"/>
        </w:rPr>
        <w:t xml:space="preserve"> </w:t>
      </w:r>
      <w:r w:rsidR="000728DC" w:rsidRPr="00015BEC">
        <w:rPr>
          <w:color w:val="000000"/>
          <w:sz w:val="28"/>
          <w:szCs w:val="28"/>
          <w:shd w:val="clear" w:color="auto" w:fill="FFFFFF"/>
        </w:rPr>
        <w:t>«Налог на профессиональный доход»</w:t>
      </w:r>
      <w:r w:rsidR="000728DC">
        <w:rPr>
          <w:color w:val="000000"/>
          <w:sz w:val="28"/>
          <w:szCs w:val="28"/>
          <w:shd w:val="clear" w:color="auto" w:fill="FFFFFF"/>
        </w:rPr>
        <w:t>.</w:t>
      </w:r>
    </w:p>
    <w:p w14:paraId="245D3912" w14:textId="0E285654" w:rsidR="00A11D94" w:rsidRPr="004C797E" w:rsidRDefault="00A11D94" w:rsidP="00A11D94">
      <w:pPr>
        <w:tabs>
          <w:tab w:val="left" w:pos="567"/>
        </w:tabs>
        <w:ind w:right="-1" w:firstLine="709"/>
        <w:jc w:val="both"/>
        <w:rPr>
          <w:color w:val="000000"/>
          <w:sz w:val="28"/>
          <w:szCs w:val="28"/>
        </w:rPr>
      </w:pPr>
      <w:bookmarkStart w:id="2" w:name="_Hlk57647122"/>
      <w:r w:rsidRPr="00015BEC">
        <w:rPr>
          <w:b/>
          <w:sz w:val="28"/>
          <w:szCs w:val="28"/>
        </w:rPr>
        <w:t>Сторонни</w:t>
      </w:r>
      <w:r w:rsidR="00C252F4">
        <w:rPr>
          <w:b/>
          <w:sz w:val="28"/>
          <w:szCs w:val="28"/>
        </w:rPr>
        <w:t>й</w:t>
      </w:r>
      <w:r w:rsidRPr="00015BEC">
        <w:rPr>
          <w:b/>
          <w:sz w:val="28"/>
          <w:szCs w:val="28"/>
        </w:rPr>
        <w:t xml:space="preserve"> эксперт</w:t>
      </w:r>
      <w:r w:rsidR="00C252F4">
        <w:rPr>
          <w:b/>
          <w:sz w:val="28"/>
          <w:szCs w:val="28"/>
        </w:rPr>
        <w:t xml:space="preserve"> </w:t>
      </w:r>
      <w:r w:rsidRPr="00015BEC">
        <w:rPr>
          <w:sz w:val="28"/>
          <w:szCs w:val="28"/>
        </w:rPr>
        <w:t>–</w:t>
      </w:r>
      <w:bookmarkEnd w:id="2"/>
      <w:r w:rsidR="003C0B7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поставщик услуг ЦПП, </w:t>
      </w:r>
      <w:r w:rsidRPr="00015BEC">
        <w:rPr>
          <w:color w:val="000000"/>
          <w:sz w:val="28"/>
          <w:szCs w:val="28"/>
        </w:rPr>
        <w:t>привлекаем</w:t>
      </w:r>
      <w:r w:rsidR="003E64DA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Фондом</w:t>
      </w:r>
      <w:r w:rsidR="00C252F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252F4" w:rsidRPr="00C252F4">
        <w:rPr>
          <w:color w:val="000000"/>
          <w:sz w:val="28"/>
          <w:szCs w:val="28"/>
        </w:rPr>
        <w:t>юридическ</w:t>
      </w:r>
      <w:r w:rsidR="00C252F4">
        <w:rPr>
          <w:color w:val="000000"/>
          <w:sz w:val="28"/>
          <w:szCs w:val="28"/>
        </w:rPr>
        <w:t>ое</w:t>
      </w:r>
      <w:r w:rsidR="00C252F4" w:rsidRPr="00C252F4">
        <w:rPr>
          <w:color w:val="000000"/>
          <w:sz w:val="28"/>
          <w:szCs w:val="28"/>
        </w:rPr>
        <w:t xml:space="preserve"> лиц</w:t>
      </w:r>
      <w:r w:rsidR="00C252F4">
        <w:rPr>
          <w:color w:val="000000"/>
          <w:sz w:val="28"/>
          <w:szCs w:val="28"/>
        </w:rPr>
        <w:t>о</w:t>
      </w:r>
      <w:r w:rsidR="00C252F4" w:rsidRPr="00C252F4">
        <w:rPr>
          <w:color w:val="000000"/>
          <w:sz w:val="28"/>
          <w:szCs w:val="28"/>
        </w:rPr>
        <w:t xml:space="preserve"> (в том числе консалтинговые и аудиторские компании), либо индивидуальный предприниматель, либо физическое лицо, применяющее специальный налоговый режим «Налог на профессиональный доход», выразившие готовность оказать услугу (выполнить работу), запрашиваемую Заявителем, при этом подтвердившие уровень квалификации и другие требования, предъявляемые для оказания данной услуги (выполнения работы), в соответствии с внутренними нормативными документами Фонда</w:t>
      </w:r>
      <w:r w:rsidR="00C252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являющи</w:t>
      </w:r>
      <w:r w:rsidR="00CE4EF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ся</w:t>
      </w:r>
      <w:r w:rsidRPr="00015BEC">
        <w:rPr>
          <w:sz w:val="28"/>
          <w:szCs w:val="28"/>
        </w:rPr>
        <w:t xml:space="preserve"> высококвалифицированны</w:t>
      </w:r>
      <w:r>
        <w:rPr>
          <w:sz w:val="28"/>
          <w:szCs w:val="28"/>
        </w:rPr>
        <w:t>ми</w:t>
      </w:r>
      <w:r w:rsidRPr="00015BE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ами</w:t>
      </w:r>
      <w:r w:rsidRPr="00015BEC">
        <w:rPr>
          <w:sz w:val="28"/>
          <w:szCs w:val="28"/>
        </w:rPr>
        <w:t>, имеющи</w:t>
      </w:r>
      <w:r>
        <w:rPr>
          <w:sz w:val="28"/>
          <w:szCs w:val="28"/>
        </w:rPr>
        <w:t>ми</w:t>
      </w:r>
      <w:r w:rsidRPr="00015BEC">
        <w:rPr>
          <w:sz w:val="28"/>
          <w:szCs w:val="28"/>
        </w:rPr>
        <w:t xml:space="preserve"> достаточный опыт работы для оказания услуг, по мерам поддержки</w:t>
      </w:r>
      <w:r>
        <w:rPr>
          <w:sz w:val="28"/>
          <w:szCs w:val="28"/>
        </w:rPr>
        <w:t xml:space="preserve"> и </w:t>
      </w:r>
      <w:r w:rsidRPr="00015BEC">
        <w:rPr>
          <w:sz w:val="28"/>
          <w:szCs w:val="28"/>
        </w:rPr>
        <w:t xml:space="preserve">прошедшие </w:t>
      </w:r>
      <w:r w:rsidRPr="004C797E">
        <w:rPr>
          <w:sz w:val="28"/>
          <w:szCs w:val="28"/>
        </w:rPr>
        <w:t>отбор по заявленному направлению.</w:t>
      </w:r>
      <w:r w:rsidRPr="004C797E">
        <w:rPr>
          <w:color w:val="000000"/>
          <w:sz w:val="28"/>
          <w:szCs w:val="28"/>
        </w:rPr>
        <w:t xml:space="preserve"> </w:t>
      </w:r>
    </w:p>
    <w:p w14:paraId="129C44A9" w14:textId="71AAB297" w:rsidR="003C0B7E" w:rsidRPr="004C797E" w:rsidRDefault="00666256" w:rsidP="003C0B7E">
      <w:pPr>
        <w:ind w:firstLine="709"/>
        <w:jc w:val="both"/>
        <w:rPr>
          <w:color w:val="000000" w:themeColor="text1"/>
          <w:sz w:val="28"/>
          <w:szCs w:val="28"/>
        </w:rPr>
      </w:pPr>
      <w:r w:rsidRPr="004C797E">
        <w:rPr>
          <w:b/>
          <w:bCs/>
          <w:color w:val="000000" w:themeColor="text1"/>
          <w:sz w:val="28"/>
          <w:szCs w:val="28"/>
        </w:rPr>
        <w:t>С</w:t>
      </w:r>
      <w:r w:rsidR="003C0B7E" w:rsidRPr="004C797E">
        <w:rPr>
          <w:b/>
          <w:bCs/>
          <w:color w:val="000000" w:themeColor="text1"/>
          <w:sz w:val="28"/>
          <w:szCs w:val="28"/>
        </w:rPr>
        <w:t>коринг</w:t>
      </w:r>
      <w:r w:rsidR="00B3134C" w:rsidRPr="004C797E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B3134C" w:rsidRPr="004C797E">
        <w:rPr>
          <w:b/>
          <w:bCs/>
          <w:color w:val="000000" w:themeColor="text1"/>
          <w:sz w:val="28"/>
          <w:szCs w:val="28"/>
        </w:rPr>
        <w:t>прескоринг</w:t>
      </w:r>
      <w:proofErr w:type="spellEnd"/>
      <w:r w:rsidR="00B3134C" w:rsidRPr="004C797E">
        <w:rPr>
          <w:b/>
          <w:bCs/>
          <w:color w:val="000000" w:themeColor="text1"/>
          <w:sz w:val="28"/>
          <w:szCs w:val="28"/>
        </w:rPr>
        <w:t>)</w:t>
      </w:r>
      <w:r w:rsidRPr="004C797E">
        <w:rPr>
          <w:color w:val="000000" w:themeColor="text1"/>
          <w:sz w:val="28"/>
          <w:szCs w:val="28"/>
        </w:rPr>
        <w:t xml:space="preserve"> – процесс автоматизированной проверки </w:t>
      </w:r>
      <w:r w:rsidR="003C0B7E" w:rsidRPr="004C797E">
        <w:rPr>
          <w:color w:val="000000" w:themeColor="text1"/>
          <w:sz w:val="28"/>
          <w:szCs w:val="28"/>
        </w:rPr>
        <w:t>количественны</w:t>
      </w:r>
      <w:r w:rsidRPr="004C797E">
        <w:rPr>
          <w:color w:val="000000" w:themeColor="text1"/>
          <w:sz w:val="28"/>
          <w:szCs w:val="28"/>
        </w:rPr>
        <w:t>х</w:t>
      </w:r>
      <w:r w:rsidR="003C0B7E" w:rsidRPr="004C797E">
        <w:rPr>
          <w:color w:val="000000" w:themeColor="text1"/>
          <w:sz w:val="28"/>
          <w:szCs w:val="28"/>
        </w:rPr>
        <w:t xml:space="preserve"> и качественны</w:t>
      </w:r>
      <w:r w:rsidRPr="004C797E">
        <w:rPr>
          <w:color w:val="000000" w:themeColor="text1"/>
          <w:sz w:val="28"/>
          <w:szCs w:val="28"/>
        </w:rPr>
        <w:t>х</w:t>
      </w:r>
      <w:r w:rsidR="003C0B7E" w:rsidRPr="004C797E">
        <w:rPr>
          <w:color w:val="000000" w:themeColor="text1"/>
          <w:sz w:val="28"/>
          <w:szCs w:val="28"/>
        </w:rPr>
        <w:t xml:space="preserve"> показател</w:t>
      </w:r>
      <w:r w:rsidRPr="004C797E">
        <w:rPr>
          <w:color w:val="000000" w:themeColor="text1"/>
          <w:sz w:val="28"/>
          <w:szCs w:val="28"/>
        </w:rPr>
        <w:t>ей</w:t>
      </w:r>
      <w:r w:rsidR="003C0B7E" w:rsidRPr="004C797E">
        <w:rPr>
          <w:color w:val="000000" w:themeColor="text1"/>
          <w:sz w:val="28"/>
          <w:szCs w:val="28"/>
        </w:rPr>
        <w:t xml:space="preserve"> деятельности субъекта малого и среднего предпринимательства;</w:t>
      </w:r>
    </w:p>
    <w:p w14:paraId="568B3A38" w14:textId="568F6525" w:rsidR="002818F6" w:rsidRPr="004C797E" w:rsidRDefault="00DB0A21" w:rsidP="00DB0A21">
      <w:pPr>
        <w:ind w:firstLine="709"/>
        <w:jc w:val="both"/>
        <w:rPr>
          <w:sz w:val="28"/>
          <w:szCs w:val="28"/>
        </w:rPr>
      </w:pPr>
      <w:r w:rsidRPr="004C797E">
        <w:rPr>
          <w:b/>
          <w:sz w:val="28"/>
          <w:szCs w:val="28"/>
        </w:rPr>
        <w:t>Услуги</w:t>
      </w:r>
      <w:r w:rsidRPr="004C797E">
        <w:rPr>
          <w:sz w:val="28"/>
          <w:szCs w:val="28"/>
        </w:rPr>
        <w:t xml:space="preserve"> – </w:t>
      </w:r>
      <w:r w:rsidR="002818F6" w:rsidRPr="004C797E">
        <w:rPr>
          <w:sz w:val="28"/>
          <w:szCs w:val="28"/>
        </w:rPr>
        <w:t xml:space="preserve">консультационная или иная форма поддержки, оказываемая ЦПП, в том числе с привлечением сторонних </w:t>
      </w:r>
      <w:proofErr w:type="spellStart"/>
      <w:r w:rsidR="002818F6" w:rsidRPr="004C797E">
        <w:rPr>
          <w:sz w:val="28"/>
          <w:szCs w:val="28"/>
        </w:rPr>
        <w:t>Сторонних</w:t>
      </w:r>
      <w:proofErr w:type="spellEnd"/>
      <w:r w:rsidR="002818F6" w:rsidRPr="004C797E">
        <w:rPr>
          <w:sz w:val="28"/>
          <w:szCs w:val="28"/>
        </w:rPr>
        <w:t xml:space="preserve"> экспертов.</w:t>
      </w:r>
    </w:p>
    <w:p w14:paraId="672CA773" w14:textId="6B4F986E" w:rsidR="004C797E" w:rsidRPr="004C797E" w:rsidRDefault="003C0B7E" w:rsidP="004C797E">
      <w:pPr>
        <w:ind w:firstLine="567"/>
        <w:jc w:val="both"/>
        <w:rPr>
          <w:sz w:val="28"/>
          <w:szCs w:val="28"/>
        </w:rPr>
      </w:pPr>
      <w:r w:rsidRPr="004C797E">
        <w:rPr>
          <w:b/>
          <w:bCs/>
          <w:sz w:val="28"/>
          <w:szCs w:val="28"/>
        </w:rPr>
        <w:t>ЦП МСП</w:t>
      </w:r>
      <w:r w:rsidR="00666256" w:rsidRPr="004C797E">
        <w:rPr>
          <w:b/>
          <w:bCs/>
          <w:sz w:val="28"/>
          <w:szCs w:val="28"/>
        </w:rPr>
        <w:t xml:space="preserve"> </w:t>
      </w:r>
      <w:r w:rsidR="004C797E" w:rsidRPr="004C797E">
        <w:rPr>
          <w:sz w:val="28"/>
          <w:szCs w:val="28"/>
        </w:rPr>
        <w:t xml:space="preserve">(цифровая платформа МСП) – государственная платформа поддержки предпринимателей и тех, кто планирует начать свой бизнес, расположенная в информационно-коммуникационной сети Интернет по адресу  </w:t>
      </w:r>
      <w:bookmarkStart w:id="3" w:name="_Hlk128486593"/>
      <w:r w:rsidR="004C797E" w:rsidRPr="004C797E">
        <w:rPr>
          <w:sz w:val="28"/>
          <w:szCs w:val="28"/>
        </w:rPr>
        <w:fldChar w:fldCharType="begin"/>
      </w:r>
      <w:r w:rsidR="004C797E" w:rsidRPr="004C797E">
        <w:rPr>
          <w:sz w:val="28"/>
          <w:szCs w:val="28"/>
        </w:rPr>
        <w:instrText xml:space="preserve"> HYPERLINK "https://мсп.рф" </w:instrText>
      </w:r>
      <w:r w:rsidR="004C797E" w:rsidRPr="004C797E">
        <w:rPr>
          <w:sz w:val="28"/>
          <w:szCs w:val="28"/>
        </w:rPr>
      </w:r>
      <w:r w:rsidR="004C797E" w:rsidRPr="004C797E">
        <w:rPr>
          <w:sz w:val="28"/>
          <w:szCs w:val="28"/>
        </w:rPr>
        <w:fldChar w:fldCharType="separate"/>
      </w:r>
      <w:r w:rsidR="004C797E" w:rsidRPr="004C797E">
        <w:rPr>
          <w:color w:val="0000FF"/>
          <w:sz w:val="28"/>
          <w:szCs w:val="28"/>
          <w:u w:val="single"/>
        </w:rPr>
        <w:t>https://мсп.рф</w:t>
      </w:r>
      <w:r w:rsidR="004C797E" w:rsidRPr="004C797E">
        <w:rPr>
          <w:sz w:val="28"/>
          <w:szCs w:val="28"/>
        </w:rPr>
        <w:fldChar w:fldCharType="end"/>
      </w:r>
      <w:r w:rsidR="004C797E" w:rsidRPr="004C797E">
        <w:rPr>
          <w:sz w:val="28"/>
          <w:szCs w:val="28"/>
        </w:rPr>
        <w:t>.</w:t>
      </w:r>
    </w:p>
    <w:bookmarkEnd w:id="3"/>
    <w:p w14:paraId="09E5D544" w14:textId="13085B43" w:rsidR="003544DC" w:rsidRPr="004C797E" w:rsidRDefault="00A74737" w:rsidP="004C79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3544DC" w:rsidRPr="004C797E">
        <w:rPr>
          <w:color w:val="000000"/>
          <w:sz w:val="28"/>
          <w:szCs w:val="28"/>
        </w:rPr>
        <w:t>ЦПП осуществляет реализацию следующих мероприятий:</w:t>
      </w:r>
    </w:p>
    <w:p w14:paraId="3A79EF62" w14:textId="1BC4BFD0" w:rsidR="003544DC" w:rsidRPr="003544DC" w:rsidRDefault="003544DC" w:rsidP="003544DC">
      <w:pPr>
        <w:pStyle w:val="af5"/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3544DC">
        <w:rPr>
          <w:color w:val="000000" w:themeColor="text1"/>
          <w:sz w:val="28"/>
          <w:szCs w:val="28"/>
        </w:rPr>
        <w:t xml:space="preserve">-  предоставление физическим лицам, применяющим специальный налоговый режим </w:t>
      </w:r>
      <w:r w:rsidR="00CE4EFA">
        <w:rPr>
          <w:color w:val="000000" w:themeColor="text1"/>
          <w:sz w:val="28"/>
          <w:szCs w:val="28"/>
        </w:rPr>
        <w:t>«</w:t>
      </w:r>
      <w:r w:rsidRPr="003544DC">
        <w:rPr>
          <w:color w:val="000000" w:themeColor="text1"/>
          <w:sz w:val="28"/>
          <w:szCs w:val="28"/>
        </w:rPr>
        <w:t>Налог на профессиональный доход</w:t>
      </w:r>
      <w:r w:rsidR="00CE4EFA">
        <w:rPr>
          <w:color w:val="000000" w:themeColor="text1"/>
          <w:sz w:val="28"/>
          <w:szCs w:val="28"/>
        </w:rPr>
        <w:t>»</w:t>
      </w:r>
      <w:r w:rsidRPr="003544DC">
        <w:rPr>
          <w:color w:val="000000" w:themeColor="text1"/>
          <w:sz w:val="28"/>
          <w:szCs w:val="28"/>
        </w:rPr>
        <w:t xml:space="preserve">, комплекса информационно-консультационных и образовательных услуг организациями, образующими инфраструктуру поддержки субъектов малого и среднего предпринимательства, и институтами развития в офлайн- и онлайн-форматах, предусмотренного федеральным </w:t>
      </w:r>
      <w:hyperlink r:id="rId11" w:history="1">
        <w:r w:rsidRPr="003544DC">
          <w:rPr>
            <w:color w:val="000000" w:themeColor="text1"/>
            <w:sz w:val="28"/>
            <w:szCs w:val="28"/>
          </w:rPr>
          <w:t>проектом</w:t>
        </w:r>
      </w:hyperlink>
      <w:r w:rsidRPr="003544DC">
        <w:rPr>
          <w:color w:val="000000" w:themeColor="text1"/>
          <w:sz w:val="28"/>
          <w:szCs w:val="28"/>
        </w:rPr>
        <w:t xml:space="preserve"> </w:t>
      </w:r>
      <w:bookmarkStart w:id="4" w:name="_Hlk99709869"/>
      <w:r w:rsidR="0048710C">
        <w:rPr>
          <w:color w:val="000000" w:themeColor="text1"/>
          <w:sz w:val="28"/>
          <w:szCs w:val="28"/>
        </w:rPr>
        <w:t>«</w:t>
      </w:r>
      <w:r w:rsidRPr="003544DC">
        <w:rPr>
          <w:color w:val="000000" w:themeColor="text1"/>
          <w:sz w:val="28"/>
          <w:szCs w:val="28"/>
        </w:rPr>
        <w:t>Создание благоприятных условий для осуществления деятельности самозанятыми гражданами</w:t>
      </w:r>
      <w:r w:rsidR="0048710C">
        <w:rPr>
          <w:color w:val="000000" w:themeColor="text1"/>
          <w:sz w:val="28"/>
          <w:szCs w:val="28"/>
        </w:rPr>
        <w:t>»</w:t>
      </w:r>
      <w:r w:rsidRPr="003544DC">
        <w:rPr>
          <w:color w:val="000000" w:themeColor="text1"/>
          <w:sz w:val="28"/>
          <w:szCs w:val="28"/>
        </w:rPr>
        <w:t>;</w:t>
      </w:r>
      <w:bookmarkEnd w:id="4"/>
    </w:p>
    <w:p w14:paraId="72E15552" w14:textId="2CCFC8E7" w:rsidR="003544DC" w:rsidRPr="003544DC" w:rsidRDefault="003544DC" w:rsidP="003544DC">
      <w:pPr>
        <w:pStyle w:val="af5"/>
        <w:autoSpaceDE w:val="0"/>
        <w:autoSpaceDN w:val="0"/>
        <w:adjustRightInd w:val="0"/>
        <w:spacing w:before="280"/>
        <w:ind w:left="0" w:firstLine="851"/>
        <w:jc w:val="both"/>
        <w:rPr>
          <w:color w:val="000000" w:themeColor="text1"/>
          <w:sz w:val="28"/>
          <w:szCs w:val="28"/>
        </w:rPr>
      </w:pPr>
      <w:r w:rsidRPr="003544DC">
        <w:rPr>
          <w:color w:val="000000" w:themeColor="text1"/>
          <w:sz w:val="28"/>
          <w:szCs w:val="28"/>
        </w:rPr>
        <w:t xml:space="preserve">- предоставление физическим лицам, заинтересованным в начале осуществления предпринимательской деятельности, начинающим и действующим предпринимателям комплекса услуг, направленного на вовлечение в предпринимательскую деятельность, а также информационно-консультационных и образовательных услуг в офлайн- и онлайн-форматах на единой площадке, </w:t>
      </w:r>
      <w:r w:rsidRPr="003544DC">
        <w:rPr>
          <w:color w:val="000000" w:themeColor="text1"/>
          <w:sz w:val="28"/>
          <w:szCs w:val="28"/>
        </w:rPr>
        <w:lastRenderedPageBreak/>
        <w:t xml:space="preserve">предназначенной для оказания комплекса услуг, сервисов и мер поддержки организаций, образующих инфраструктуру поддержки субъектов малого и среднего предпринимательства, по единым требованиям к оказанию поддержки, а также в институтах развития, предусмотренного федеральным </w:t>
      </w:r>
      <w:hyperlink r:id="rId12" w:history="1">
        <w:r w:rsidRPr="003544DC">
          <w:rPr>
            <w:color w:val="000000" w:themeColor="text1"/>
            <w:sz w:val="28"/>
            <w:szCs w:val="28"/>
          </w:rPr>
          <w:t>проектом</w:t>
        </w:r>
      </w:hyperlink>
      <w:r w:rsidRPr="003544DC">
        <w:rPr>
          <w:color w:val="000000" w:themeColor="text1"/>
          <w:sz w:val="28"/>
          <w:szCs w:val="28"/>
        </w:rPr>
        <w:t xml:space="preserve"> </w:t>
      </w:r>
      <w:bookmarkStart w:id="5" w:name="_Hlk99709838"/>
      <w:r w:rsidR="0048710C">
        <w:rPr>
          <w:color w:val="000000" w:themeColor="text1"/>
          <w:sz w:val="28"/>
          <w:szCs w:val="28"/>
        </w:rPr>
        <w:t>«</w:t>
      </w:r>
      <w:r w:rsidRPr="003544DC">
        <w:rPr>
          <w:color w:val="000000" w:themeColor="text1"/>
          <w:sz w:val="28"/>
          <w:szCs w:val="28"/>
        </w:rPr>
        <w:t xml:space="preserve">Создание условий для </w:t>
      </w:r>
      <w:proofErr w:type="spellStart"/>
      <w:r w:rsidRPr="003544DC">
        <w:rPr>
          <w:color w:val="000000" w:themeColor="text1"/>
          <w:sz w:val="28"/>
          <w:szCs w:val="28"/>
        </w:rPr>
        <w:t>легкого</w:t>
      </w:r>
      <w:proofErr w:type="spellEnd"/>
      <w:r w:rsidRPr="003544DC">
        <w:rPr>
          <w:color w:val="000000" w:themeColor="text1"/>
          <w:sz w:val="28"/>
          <w:szCs w:val="28"/>
        </w:rPr>
        <w:t xml:space="preserve"> старта и комфортного ведения бизнеса</w:t>
      </w:r>
      <w:r w:rsidR="0048710C">
        <w:rPr>
          <w:color w:val="000000" w:themeColor="text1"/>
          <w:sz w:val="28"/>
          <w:szCs w:val="28"/>
        </w:rPr>
        <w:t>»</w:t>
      </w:r>
      <w:bookmarkEnd w:id="5"/>
      <w:r w:rsidRPr="003544DC">
        <w:rPr>
          <w:color w:val="000000" w:themeColor="text1"/>
          <w:sz w:val="28"/>
          <w:szCs w:val="28"/>
        </w:rPr>
        <w:t>;</w:t>
      </w:r>
    </w:p>
    <w:p w14:paraId="49931902" w14:textId="3B585AB8" w:rsidR="003544DC" w:rsidRPr="003544DC" w:rsidRDefault="003544DC" w:rsidP="003544DC">
      <w:pPr>
        <w:pStyle w:val="af5"/>
        <w:autoSpaceDE w:val="0"/>
        <w:autoSpaceDN w:val="0"/>
        <w:adjustRightInd w:val="0"/>
        <w:spacing w:before="280"/>
        <w:ind w:left="0" w:firstLine="851"/>
        <w:jc w:val="both"/>
        <w:rPr>
          <w:color w:val="000000" w:themeColor="text1"/>
          <w:sz w:val="28"/>
          <w:szCs w:val="28"/>
        </w:rPr>
      </w:pPr>
      <w:r w:rsidRPr="003544DC">
        <w:rPr>
          <w:color w:val="000000" w:themeColor="text1"/>
          <w:sz w:val="28"/>
          <w:szCs w:val="28"/>
        </w:rPr>
        <w:t xml:space="preserve">- предоставление субъектам малого и среднего предпринимательства, а также резидентам промышленных парков, технопарков комплексных услуг на единой площадке, предназначенной для оказания комплекса услуг, сервисов и мер поддержки организаций, образующих инфраструктуру поддержки субъектов малого и среднего предпринимательства, в том числе институтами развития, предусмотренного федеральным </w:t>
      </w:r>
      <w:hyperlink r:id="rId13" w:history="1">
        <w:r w:rsidRPr="003544DC">
          <w:rPr>
            <w:color w:val="000000" w:themeColor="text1"/>
            <w:sz w:val="28"/>
            <w:szCs w:val="28"/>
          </w:rPr>
          <w:t>проектом</w:t>
        </w:r>
      </w:hyperlink>
      <w:r w:rsidRPr="003544DC">
        <w:rPr>
          <w:color w:val="000000" w:themeColor="text1"/>
          <w:sz w:val="28"/>
          <w:szCs w:val="28"/>
        </w:rPr>
        <w:t xml:space="preserve"> </w:t>
      </w:r>
      <w:r w:rsidR="0048710C">
        <w:rPr>
          <w:color w:val="000000" w:themeColor="text1"/>
          <w:sz w:val="28"/>
          <w:szCs w:val="28"/>
        </w:rPr>
        <w:t>«</w:t>
      </w:r>
      <w:r w:rsidRPr="003544DC">
        <w:rPr>
          <w:color w:val="000000" w:themeColor="text1"/>
          <w:sz w:val="28"/>
          <w:szCs w:val="28"/>
        </w:rPr>
        <w:t>Акселерация субъектов малого и среднего предпринимательства</w:t>
      </w:r>
      <w:r w:rsidR="0048710C">
        <w:rPr>
          <w:color w:val="000000" w:themeColor="text1"/>
          <w:sz w:val="28"/>
          <w:szCs w:val="28"/>
        </w:rPr>
        <w:t>»</w:t>
      </w:r>
      <w:r w:rsidRPr="003544DC">
        <w:rPr>
          <w:color w:val="000000" w:themeColor="text1"/>
          <w:sz w:val="28"/>
          <w:szCs w:val="28"/>
        </w:rPr>
        <w:t>.</w:t>
      </w:r>
    </w:p>
    <w:p w14:paraId="6B2AA50C" w14:textId="297AB3CC" w:rsidR="00AA2614" w:rsidRDefault="00AA2614" w:rsidP="00BA784A">
      <w:pPr>
        <w:pStyle w:val="a4"/>
        <w:tabs>
          <w:tab w:val="left" w:pos="540"/>
          <w:tab w:val="num" w:pos="567"/>
        </w:tabs>
        <w:ind w:left="567" w:hanging="567"/>
        <w:rPr>
          <w:color w:val="000000"/>
          <w:sz w:val="28"/>
          <w:szCs w:val="28"/>
        </w:rPr>
      </w:pPr>
    </w:p>
    <w:p w14:paraId="6350587F" w14:textId="1C5FF39B" w:rsidR="00A417F9" w:rsidRDefault="00A417F9" w:rsidP="00BA784A">
      <w:pPr>
        <w:pStyle w:val="a4"/>
        <w:tabs>
          <w:tab w:val="left" w:pos="540"/>
          <w:tab w:val="num" w:pos="567"/>
        </w:tabs>
        <w:ind w:left="567" w:hanging="567"/>
        <w:rPr>
          <w:color w:val="000000"/>
          <w:sz w:val="28"/>
          <w:szCs w:val="28"/>
        </w:rPr>
      </w:pPr>
    </w:p>
    <w:p w14:paraId="5E0AB684" w14:textId="431A073A" w:rsidR="00AA2614" w:rsidRDefault="00AA2614" w:rsidP="00255A80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center"/>
        <w:rPr>
          <w:b/>
          <w:bCs/>
          <w:color w:val="000000"/>
          <w:sz w:val="28"/>
          <w:szCs w:val="28"/>
        </w:rPr>
      </w:pPr>
      <w:r w:rsidRPr="006D6E3D">
        <w:rPr>
          <w:b/>
          <w:bCs/>
          <w:color w:val="000000"/>
          <w:sz w:val="28"/>
          <w:szCs w:val="28"/>
        </w:rPr>
        <w:t>ЦЕЛ</w:t>
      </w:r>
      <w:r w:rsidR="00864AF6" w:rsidRPr="006D6E3D">
        <w:rPr>
          <w:b/>
          <w:bCs/>
          <w:color w:val="000000"/>
          <w:sz w:val="28"/>
          <w:szCs w:val="28"/>
        </w:rPr>
        <w:t>Ь, ФУНКЦИИ И УСЛУГИ ЦПП</w:t>
      </w:r>
    </w:p>
    <w:p w14:paraId="5C08DB37" w14:textId="2739AC3F" w:rsidR="00864AF6" w:rsidRPr="0095169A" w:rsidRDefault="00864AF6" w:rsidP="00896EDD">
      <w:pPr>
        <w:pStyle w:val="af5"/>
        <w:numPr>
          <w:ilvl w:val="1"/>
          <w:numId w:val="1"/>
        </w:numPr>
        <w:tabs>
          <w:tab w:val="clear" w:pos="574"/>
          <w:tab w:val="left" w:pos="284"/>
        </w:tabs>
        <w:ind w:left="0" w:right="-1" w:firstLine="851"/>
        <w:jc w:val="both"/>
        <w:rPr>
          <w:sz w:val="28"/>
          <w:szCs w:val="28"/>
        </w:rPr>
      </w:pPr>
      <w:r w:rsidRPr="00896EDD">
        <w:rPr>
          <w:sz w:val="28"/>
          <w:szCs w:val="28"/>
        </w:rPr>
        <w:t xml:space="preserve">Целью создания </w:t>
      </w:r>
      <w:r w:rsidR="00405DC0" w:rsidRPr="00896EDD">
        <w:rPr>
          <w:sz w:val="28"/>
          <w:szCs w:val="28"/>
        </w:rPr>
        <w:t>ЦПП</w:t>
      </w:r>
      <w:r w:rsidRPr="00896EDD">
        <w:rPr>
          <w:sz w:val="28"/>
          <w:szCs w:val="28"/>
        </w:rPr>
        <w:t xml:space="preserve"> являе</w:t>
      </w:r>
      <w:r w:rsidR="00D04234" w:rsidRPr="00896EDD">
        <w:rPr>
          <w:sz w:val="28"/>
          <w:szCs w:val="28"/>
        </w:rPr>
        <w:t>тся</w:t>
      </w:r>
      <w:r w:rsidRPr="00896EDD">
        <w:rPr>
          <w:sz w:val="28"/>
          <w:szCs w:val="28"/>
        </w:rPr>
        <w:t xml:space="preserve"> </w:t>
      </w:r>
      <w:r w:rsidR="00896EDD" w:rsidRPr="00031983">
        <w:rPr>
          <w:sz w:val="28"/>
          <w:szCs w:val="28"/>
        </w:rPr>
        <w:t xml:space="preserve">оказание комплекса информационно-консультационных мер поддержки, направленных на содействие развитию </w:t>
      </w:r>
      <w:r w:rsidR="007264A0">
        <w:rPr>
          <w:sz w:val="28"/>
          <w:szCs w:val="28"/>
        </w:rPr>
        <w:t>предпринимательской деятельности в Магадан</w:t>
      </w:r>
      <w:r w:rsidR="00E97DA0">
        <w:rPr>
          <w:sz w:val="28"/>
          <w:szCs w:val="28"/>
        </w:rPr>
        <w:t>с</w:t>
      </w:r>
      <w:r w:rsidR="007264A0">
        <w:rPr>
          <w:sz w:val="28"/>
          <w:szCs w:val="28"/>
        </w:rPr>
        <w:t xml:space="preserve">кой области </w:t>
      </w:r>
      <w:r w:rsidR="00896EDD" w:rsidRPr="00031983">
        <w:rPr>
          <w:sz w:val="28"/>
          <w:szCs w:val="28"/>
        </w:rPr>
        <w:t xml:space="preserve">субъектов малого и среднего предпринимательства, </w:t>
      </w:r>
      <w:r w:rsidR="00896EDD" w:rsidRPr="00031983">
        <w:rPr>
          <w:color w:val="000000"/>
          <w:sz w:val="28"/>
          <w:szCs w:val="28"/>
          <w:shd w:val="clear" w:color="auto" w:fill="FFFFFF"/>
        </w:rPr>
        <w:t xml:space="preserve">физических лиц, </w:t>
      </w:r>
      <w:r w:rsidR="00311ED8" w:rsidRPr="00031983">
        <w:rPr>
          <w:color w:val="000000"/>
          <w:sz w:val="28"/>
          <w:szCs w:val="28"/>
          <w:shd w:val="clear" w:color="auto" w:fill="FFFFFF"/>
        </w:rPr>
        <w:t xml:space="preserve">имеющих намерения заниматься </w:t>
      </w:r>
      <w:r w:rsidR="00311ED8" w:rsidRPr="0095169A">
        <w:rPr>
          <w:color w:val="000000"/>
          <w:sz w:val="28"/>
          <w:szCs w:val="28"/>
          <w:shd w:val="clear" w:color="auto" w:fill="FFFFFF"/>
        </w:rPr>
        <w:t xml:space="preserve">предпринимательской деятельность и физических лиц, </w:t>
      </w:r>
      <w:r w:rsidR="00896EDD" w:rsidRPr="0095169A">
        <w:rPr>
          <w:color w:val="000000"/>
          <w:sz w:val="28"/>
          <w:szCs w:val="28"/>
          <w:shd w:val="clear" w:color="auto" w:fill="FFFFFF"/>
        </w:rPr>
        <w:t>не являющи</w:t>
      </w:r>
      <w:r w:rsidR="00346B39" w:rsidRPr="0095169A">
        <w:rPr>
          <w:color w:val="000000"/>
          <w:sz w:val="28"/>
          <w:szCs w:val="28"/>
          <w:shd w:val="clear" w:color="auto" w:fill="FFFFFF"/>
        </w:rPr>
        <w:t>хся</w:t>
      </w:r>
      <w:r w:rsidR="00896EDD" w:rsidRPr="0095169A">
        <w:rPr>
          <w:color w:val="000000"/>
          <w:sz w:val="28"/>
          <w:szCs w:val="28"/>
          <w:shd w:val="clear" w:color="auto" w:fill="FFFFFF"/>
        </w:rPr>
        <w:t xml:space="preserve"> индивидуальными предпринимателями и применяющи</w:t>
      </w:r>
      <w:r w:rsidR="00346B39" w:rsidRPr="0095169A">
        <w:rPr>
          <w:color w:val="000000"/>
          <w:sz w:val="28"/>
          <w:szCs w:val="28"/>
          <w:shd w:val="clear" w:color="auto" w:fill="FFFFFF"/>
        </w:rPr>
        <w:t>х</w:t>
      </w:r>
      <w:r w:rsidR="00896EDD" w:rsidRPr="0095169A">
        <w:rPr>
          <w:color w:val="000000"/>
          <w:sz w:val="28"/>
          <w:szCs w:val="28"/>
          <w:shd w:val="clear" w:color="auto" w:fill="FFFFFF"/>
        </w:rPr>
        <w:t xml:space="preserve"> специальный налоговый </w:t>
      </w:r>
      <w:r w:rsidR="00896EDD" w:rsidRPr="0095169A">
        <w:rPr>
          <w:color w:val="000000"/>
          <w:sz w:val="28"/>
          <w:szCs w:val="28"/>
        </w:rPr>
        <w:t>режим</w:t>
      </w:r>
      <w:r w:rsidR="00896EDD" w:rsidRPr="0095169A">
        <w:rPr>
          <w:color w:val="000000"/>
          <w:sz w:val="28"/>
          <w:szCs w:val="28"/>
          <w:shd w:val="clear" w:color="auto" w:fill="FFFFFF"/>
        </w:rPr>
        <w:t xml:space="preserve"> «Налог на профессиональный доход»</w:t>
      </w:r>
      <w:r w:rsidR="00E97DA0"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="003C0B7E" w:rsidRPr="0095169A">
        <w:rPr>
          <w:color w:val="000000"/>
          <w:sz w:val="28"/>
          <w:szCs w:val="28"/>
        </w:rPr>
        <w:t>(</w:t>
      </w:r>
      <w:r w:rsidR="00311ED8" w:rsidRPr="0095169A">
        <w:rPr>
          <w:color w:val="000000"/>
          <w:sz w:val="28"/>
          <w:szCs w:val="28"/>
        </w:rPr>
        <w:t>далее – Получателей поддержки)</w:t>
      </w:r>
      <w:r w:rsidR="00896EDD" w:rsidRPr="0095169A">
        <w:rPr>
          <w:color w:val="000000"/>
          <w:sz w:val="28"/>
          <w:szCs w:val="28"/>
        </w:rPr>
        <w:t>.</w:t>
      </w:r>
    </w:p>
    <w:p w14:paraId="5ACEB115" w14:textId="77777777" w:rsidR="00864AF6" w:rsidRPr="0095169A" w:rsidRDefault="00864AF6" w:rsidP="003C0B7E">
      <w:pPr>
        <w:numPr>
          <w:ilvl w:val="1"/>
          <w:numId w:val="1"/>
        </w:numPr>
        <w:tabs>
          <w:tab w:val="clear" w:pos="574"/>
          <w:tab w:val="num" w:pos="-15735"/>
          <w:tab w:val="left" w:pos="284"/>
          <w:tab w:val="left" w:pos="709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Обязательными функциями ЦПП являются:</w:t>
      </w:r>
    </w:p>
    <w:p w14:paraId="4AB29B7A" w14:textId="08A5F190" w:rsidR="003544DC" w:rsidRPr="0095169A" w:rsidRDefault="003544DC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>продвижение информации об услугах ЦПП, в том числе услугах, предоставляемых на базе многофункциональных центров для бизнеса и центров оказания услуг, в средствах массовой информации, включая телевидение, радио, печать, наружную рекламу, информационно-телекоммуникационн</w:t>
      </w:r>
      <w:r w:rsidR="00E97DA0" w:rsidRPr="0095169A">
        <w:rPr>
          <w:sz w:val="28"/>
          <w:szCs w:val="28"/>
        </w:rPr>
        <w:t>ой</w:t>
      </w:r>
      <w:r w:rsidRPr="0095169A">
        <w:rPr>
          <w:sz w:val="28"/>
          <w:szCs w:val="28"/>
        </w:rPr>
        <w:t xml:space="preserve"> сет</w:t>
      </w:r>
      <w:r w:rsidR="00E97DA0" w:rsidRPr="0095169A">
        <w:rPr>
          <w:sz w:val="28"/>
          <w:szCs w:val="28"/>
        </w:rPr>
        <w:t>и</w:t>
      </w:r>
      <w:r w:rsidRPr="0095169A">
        <w:rPr>
          <w:sz w:val="28"/>
          <w:szCs w:val="28"/>
        </w:rPr>
        <w:t xml:space="preserve"> </w:t>
      </w:r>
      <w:r w:rsidR="0048710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Интернет</w:t>
      </w:r>
      <w:r w:rsidR="0048710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p w14:paraId="0EC80756" w14:textId="467D4C5E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предоставление субъектам малого и среднего предпринимательства и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«Налог на профессиональный доход», услуг, указанных в п. 2</w:t>
      </w:r>
      <w:r w:rsidR="009718C0" w:rsidRPr="0095169A">
        <w:rPr>
          <w:sz w:val="28"/>
          <w:szCs w:val="28"/>
        </w:rPr>
        <w:t>.3.</w:t>
      </w:r>
      <w:r w:rsidRPr="0095169A">
        <w:rPr>
          <w:sz w:val="28"/>
          <w:szCs w:val="28"/>
        </w:rPr>
        <w:t xml:space="preserve"> настоящего Положения, в том числе формирование и предоставление комплексных услуг субъектам малого и среднего предпринимательства, включающих в себя две и более связанные между собой услуги, указанные в п. 2</w:t>
      </w:r>
      <w:r w:rsidR="009718C0" w:rsidRPr="0095169A">
        <w:rPr>
          <w:sz w:val="28"/>
          <w:szCs w:val="28"/>
        </w:rPr>
        <w:t>.3.</w:t>
      </w:r>
      <w:r w:rsidRPr="0095169A">
        <w:rPr>
          <w:sz w:val="28"/>
          <w:szCs w:val="28"/>
        </w:rPr>
        <w:t xml:space="preserve"> настоящего Положения, или связанные с ними иные услуги ЦПП;</w:t>
      </w:r>
    </w:p>
    <w:p w14:paraId="466C663E" w14:textId="4DE4907E" w:rsidR="00AE2F9B" w:rsidRPr="0095169A" w:rsidRDefault="00864AF6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 xml:space="preserve">организация </w:t>
      </w:r>
      <w:r w:rsidR="00893FFA" w:rsidRPr="0095169A">
        <w:rPr>
          <w:sz w:val="28"/>
          <w:szCs w:val="28"/>
        </w:rPr>
        <w:t xml:space="preserve">центра </w:t>
      </w:r>
      <w:r w:rsidRPr="0095169A">
        <w:rPr>
          <w:sz w:val="28"/>
          <w:szCs w:val="28"/>
        </w:rPr>
        <w:t>оперативной поддержки предпринимательства (</w:t>
      </w:r>
      <w:r w:rsidR="00893FFA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горячей линии</w:t>
      </w:r>
      <w:r w:rsidR="00893FFA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 xml:space="preserve">) с использованием средств телефонной связи и информационно-телекоммуникационной сети </w:t>
      </w:r>
      <w:r w:rsidR="00893FFA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Интернет</w:t>
      </w:r>
      <w:r w:rsidR="00893FFA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p w14:paraId="4845CEB8" w14:textId="5AF75021" w:rsidR="00893FFA" w:rsidRPr="0095169A" w:rsidRDefault="00864AF6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>реализация мероприятий, направленных на популяризацию предпринимательства и начал</w:t>
      </w:r>
      <w:r w:rsidR="00596CDB" w:rsidRPr="0095169A">
        <w:rPr>
          <w:sz w:val="28"/>
          <w:szCs w:val="28"/>
        </w:rPr>
        <w:t>о</w:t>
      </w:r>
      <w:r w:rsidRPr="0095169A">
        <w:rPr>
          <w:sz w:val="28"/>
          <w:szCs w:val="28"/>
        </w:rPr>
        <w:t xml:space="preserve"> собственного дела, в том числе </w:t>
      </w:r>
      <w:proofErr w:type="spellStart"/>
      <w:r w:rsidRPr="0095169A">
        <w:rPr>
          <w:sz w:val="28"/>
          <w:szCs w:val="28"/>
        </w:rPr>
        <w:t>путем</w:t>
      </w:r>
      <w:proofErr w:type="spellEnd"/>
      <w:r w:rsidRPr="0095169A">
        <w:rPr>
          <w:sz w:val="28"/>
          <w:szCs w:val="28"/>
        </w:rPr>
        <w:t xml:space="preserve"> организации и проведения вебинаров, круглых столов, конференций, семинаров, иных публичных мероприятий, а также издания информационных пособий;</w:t>
      </w:r>
    </w:p>
    <w:p w14:paraId="731D2DCF" w14:textId="79D93549" w:rsidR="00893FFA" w:rsidRPr="0095169A" w:rsidRDefault="00893FFA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 xml:space="preserve"> обеспечение функционирования специального раздела ЦПП на сайте центра </w:t>
      </w:r>
      <w:r w:rsidRPr="0095169A">
        <w:rPr>
          <w:sz w:val="28"/>
          <w:szCs w:val="28"/>
        </w:rPr>
        <w:lastRenderedPageBreak/>
        <w:t>«Мой бизнес»,</w:t>
      </w:r>
      <w:r w:rsidR="00FB48D6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ведение </w:t>
      </w:r>
      <w:proofErr w:type="spellStart"/>
      <w:r w:rsidRPr="0095169A">
        <w:rPr>
          <w:sz w:val="28"/>
          <w:szCs w:val="28"/>
        </w:rPr>
        <w:t>учетных</w:t>
      </w:r>
      <w:proofErr w:type="spellEnd"/>
      <w:r w:rsidRPr="0095169A">
        <w:rPr>
          <w:sz w:val="28"/>
          <w:szCs w:val="28"/>
        </w:rPr>
        <w:t xml:space="preserve"> записей (аккаунтов) в информационно-телекоммуникационной сети </w:t>
      </w:r>
      <w:r w:rsidR="0048710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Интернет</w:t>
      </w:r>
      <w:r w:rsidR="0048710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 xml:space="preserve">, направленных на информирование субъектов малого и среднего предпринимательства, а также физических лиц, применяющих специальный налоговый режим </w:t>
      </w:r>
      <w:r w:rsidR="0048710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48710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, об оказываемых услугах и видах поддержки</w:t>
      </w:r>
      <w:r w:rsidR="00D21F4F" w:rsidRPr="0095169A">
        <w:rPr>
          <w:sz w:val="28"/>
          <w:szCs w:val="28"/>
        </w:rPr>
        <w:t>;</w:t>
      </w:r>
    </w:p>
    <w:p w14:paraId="4BE87196" w14:textId="2A255E64" w:rsidR="00893FFA" w:rsidRPr="0095169A" w:rsidRDefault="00864AF6" w:rsidP="003C0B7E">
      <w:pPr>
        <w:widowControl w:val="0"/>
        <w:numPr>
          <w:ilvl w:val="0"/>
          <w:numId w:val="4"/>
        </w:numPr>
        <w:tabs>
          <w:tab w:val="num" w:pos="-15735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 xml:space="preserve">организация </w:t>
      </w:r>
      <w:r w:rsidR="00893FFA" w:rsidRPr="0095169A">
        <w:rPr>
          <w:sz w:val="28"/>
          <w:szCs w:val="28"/>
        </w:rPr>
        <w:t>проведения</w:t>
      </w:r>
      <w:r w:rsidRPr="0095169A">
        <w:rPr>
          <w:sz w:val="28"/>
          <w:szCs w:val="28"/>
        </w:rPr>
        <w:t xml:space="preserve"> обучающих мероприятий, направленных на повышение квалификации </w:t>
      </w:r>
      <w:r w:rsidR="00F63BBB" w:rsidRPr="0095169A">
        <w:rPr>
          <w:sz w:val="28"/>
          <w:szCs w:val="28"/>
        </w:rPr>
        <w:t>сотрудников</w:t>
      </w:r>
      <w:r w:rsidR="00311ED8" w:rsidRPr="0095169A">
        <w:rPr>
          <w:sz w:val="28"/>
          <w:szCs w:val="28"/>
        </w:rPr>
        <w:t xml:space="preserve"> субъектов малого и среднего предпринимательства</w:t>
      </w:r>
      <w:r w:rsidR="00893FFA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по вопросам осуществления предпринимательской деятельности, в том числе по вопросам начала осуществления предпринимательской деятельности, расширения производства, </w:t>
      </w:r>
      <w:r w:rsidR="00893FFA" w:rsidRPr="0095169A">
        <w:rPr>
          <w:sz w:val="28"/>
          <w:szCs w:val="28"/>
        </w:rPr>
        <w:t xml:space="preserve">повышения производительности труда субъектами малого и среднего предпринимательства, охраны прав на результаты интеллектуальной деятельности и </w:t>
      </w:r>
      <w:proofErr w:type="spellStart"/>
      <w:r w:rsidR="00893FFA" w:rsidRPr="0095169A">
        <w:rPr>
          <w:sz w:val="28"/>
          <w:szCs w:val="28"/>
        </w:rPr>
        <w:t>приравненные</w:t>
      </w:r>
      <w:proofErr w:type="spellEnd"/>
      <w:r w:rsidR="00893FFA" w:rsidRPr="0095169A">
        <w:rPr>
          <w:sz w:val="28"/>
          <w:szCs w:val="28"/>
        </w:rPr>
        <w:t xml:space="preserve"> к ним средства индивидуализации юридических лиц, товаров, работ, услуг и предприятий, которым предоставляется правовая охрана, регистрации прав на результаты интеллектуальной деятельности и </w:t>
      </w:r>
      <w:proofErr w:type="spellStart"/>
      <w:r w:rsidR="00893FFA" w:rsidRPr="0095169A">
        <w:rPr>
          <w:sz w:val="28"/>
          <w:szCs w:val="28"/>
        </w:rPr>
        <w:t>приравненные</w:t>
      </w:r>
      <w:proofErr w:type="spellEnd"/>
      <w:r w:rsidR="00893FFA" w:rsidRPr="0095169A">
        <w:rPr>
          <w:sz w:val="28"/>
          <w:szCs w:val="28"/>
        </w:rPr>
        <w:t xml:space="preserve"> к ним средства индивидуализации юридических лиц, товаров, работ, услуг и предприятий, которым предоставляется правовая охрана, ведения бухгалтерского и налогового </w:t>
      </w:r>
      <w:proofErr w:type="spellStart"/>
      <w:r w:rsidR="00893FFA" w:rsidRPr="0095169A">
        <w:rPr>
          <w:sz w:val="28"/>
          <w:szCs w:val="28"/>
        </w:rPr>
        <w:t>учета</w:t>
      </w:r>
      <w:proofErr w:type="spellEnd"/>
      <w:r w:rsidR="00893FFA" w:rsidRPr="0095169A">
        <w:rPr>
          <w:sz w:val="28"/>
          <w:szCs w:val="28"/>
        </w:rPr>
        <w:t>, управления персоналом, освоения новых рынков сбыта</w:t>
      </w:r>
      <w:r w:rsidR="00D21F4F" w:rsidRPr="0095169A">
        <w:rPr>
          <w:sz w:val="28"/>
          <w:szCs w:val="28"/>
        </w:rPr>
        <w:t>;</w:t>
      </w:r>
    </w:p>
    <w:p w14:paraId="767DA4BC" w14:textId="186AED0C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проведения программ обучения для субъектов малого и среднего 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</w:t>
      </w:r>
      <w:r w:rsidR="0048710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48710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 xml:space="preserve">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</w:t>
      </w:r>
      <w:proofErr w:type="spellStart"/>
      <w:r w:rsidRPr="0095169A">
        <w:rPr>
          <w:sz w:val="28"/>
          <w:szCs w:val="28"/>
        </w:rPr>
        <w:t>приравненных</w:t>
      </w:r>
      <w:proofErr w:type="spellEnd"/>
      <w:r w:rsidRPr="0095169A">
        <w:rPr>
          <w:sz w:val="28"/>
          <w:szCs w:val="28"/>
        </w:rPr>
        <w:t xml:space="preserve">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</w:t>
      </w:r>
      <w:hyperlink r:id="rId14" w:history="1">
        <w:r w:rsidRPr="0095169A">
          <w:rPr>
            <w:color w:val="000000" w:themeColor="text1"/>
            <w:sz w:val="28"/>
            <w:szCs w:val="28"/>
          </w:rPr>
          <w:t>проекта</w:t>
        </w:r>
      </w:hyperlink>
      <w:r w:rsidRPr="0095169A">
        <w:rPr>
          <w:color w:val="000000" w:themeColor="text1"/>
          <w:sz w:val="28"/>
          <w:szCs w:val="28"/>
        </w:rPr>
        <w:t xml:space="preserve">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873172" w:rsidRPr="0095169A">
        <w:rPr>
          <w:sz w:val="28"/>
          <w:szCs w:val="28"/>
        </w:rPr>
        <w:t>»</w:t>
      </w:r>
      <w:r w:rsidR="00D21F4F" w:rsidRPr="0095169A">
        <w:rPr>
          <w:sz w:val="28"/>
          <w:szCs w:val="28"/>
        </w:rPr>
        <w:t>;</w:t>
      </w:r>
    </w:p>
    <w:p w14:paraId="1FC9C710" w14:textId="2C11B78B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организация обучения и повышения квалификации сотрудников ЦПП</w:t>
      </w:r>
      <w:r w:rsidR="00D21F4F" w:rsidRPr="0095169A">
        <w:rPr>
          <w:sz w:val="28"/>
          <w:szCs w:val="28"/>
        </w:rPr>
        <w:t>;</w:t>
      </w:r>
    </w:p>
    <w:p w14:paraId="06A66D05" w14:textId="6AAC5F26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планирование межрегиональных бизнес-миссий - коллективных поездок представителей не менее 3 (трех) субъектов малого и среднего предпринимательства, а также физических лиц, применяющих специальный налоговый режим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</w:t>
      </w:r>
      <w:r w:rsidR="00873172" w:rsidRPr="0095169A">
        <w:rPr>
          <w:sz w:val="28"/>
          <w:szCs w:val="28"/>
        </w:rPr>
        <w:t>д»</w:t>
      </w:r>
      <w:r w:rsidRPr="0095169A">
        <w:rPr>
          <w:sz w:val="28"/>
          <w:szCs w:val="28"/>
        </w:rPr>
        <w:t xml:space="preserve">, в другие субъекты Российской Федерации с предварительной организационной подготовкой, включающей определение потенциальных интересантов, при необходимости экспонирование и показ товаров (работ, услуг) с целью их продвижения, определение степени заинтересованности в сотрудничестве и получение отклика, подготовку необходимых презентационных и рекламных материалов, и проведением двусторонних деловых переговоров (далее - межрегиональная бизнес-миссия) с целью оказания содействия субъектам малого и среднего предпринимательства, а также физическим лицам, применяющим специальный </w:t>
      </w:r>
      <w:r w:rsidRPr="0095169A">
        <w:rPr>
          <w:sz w:val="28"/>
          <w:szCs w:val="28"/>
        </w:rPr>
        <w:lastRenderedPageBreak/>
        <w:t xml:space="preserve">налоговый режим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873172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, осуществляющим деятельность в субъекте Российской Федерации, в заключении контрактов на поставку товаров (работ, услуг) в другие субъекты Российской Федерации</w:t>
      </w:r>
      <w:r w:rsidR="00D21F4F" w:rsidRPr="0095169A">
        <w:rPr>
          <w:sz w:val="28"/>
          <w:szCs w:val="28"/>
        </w:rPr>
        <w:t>;</w:t>
      </w:r>
    </w:p>
    <w:p w14:paraId="70A72A86" w14:textId="05F4ABC9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и (или) реализация специальных программ поддержки субъектов малого и среднего предпринимательства, а также физических лиц, применяющих специальный налоговый режим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873172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, осуществляющих деятельность в таких сферах, как благоустройство городской среды и сельской местности, экология, спортивная отрасль, женское предпринимательство, а также программы, направленной на расширение использования франшиз в секторе малого и среднего предпринимательства</w:t>
      </w:r>
      <w:r w:rsidR="00D21F4F" w:rsidRPr="0095169A">
        <w:rPr>
          <w:sz w:val="28"/>
          <w:szCs w:val="28"/>
        </w:rPr>
        <w:t>;</w:t>
      </w:r>
    </w:p>
    <w:p w14:paraId="7A4580A6" w14:textId="7689F172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проведения программ и проектов, направленных на вовлечение в предпринимательскую деятельность категории </w:t>
      </w:r>
      <w:proofErr w:type="spellStart"/>
      <w:r w:rsidRPr="0095169A">
        <w:rPr>
          <w:sz w:val="28"/>
          <w:szCs w:val="28"/>
        </w:rPr>
        <w:t>молодежи</w:t>
      </w:r>
      <w:proofErr w:type="spellEnd"/>
      <w:r w:rsidRPr="0095169A">
        <w:rPr>
          <w:sz w:val="28"/>
          <w:szCs w:val="28"/>
        </w:rPr>
        <w:t xml:space="preserve"> в возрасте 14 - 17 лет</w:t>
      </w:r>
      <w:r w:rsidR="00D21F4F" w:rsidRPr="0095169A">
        <w:rPr>
          <w:sz w:val="28"/>
          <w:szCs w:val="28"/>
        </w:rPr>
        <w:t>;</w:t>
      </w:r>
    </w:p>
    <w:p w14:paraId="71C060B6" w14:textId="78A36C74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проведение региональных этапов всероссийских мероприятий (конкурсов, премий и тому подобного)</w:t>
      </w:r>
      <w:r w:rsidR="00D21F4F" w:rsidRPr="0095169A">
        <w:rPr>
          <w:sz w:val="28"/>
          <w:szCs w:val="28"/>
        </w:rPr>
        <w:t>;</w:t>
      </w:r>
    </w:p>
    <w:p w14:paraId="4D631C41" w14:textId="77777777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участие в межрегиональных, общероссийских и международных мероприятиях, направленных на поддержку и развитие предпринимательства;</w:t>
      </w:r>
    </w:p>
    <w:p w14:paraId="5F30D1D8" w14:textId="18A819E0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программ по наставничеству для начинающих субъектов малого и среднего предпринимательства, а также физических лиц, применяющих специальный налоговый режим </w:t>
      </w:r>
      <w:r w:rsidR="00873172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873172" w:rsidRPr="0095169A">
        <w:rPr>
          <w:sz w:val="28"/>
          <w:szCs w:val="28"/>
        </w:rPr>
        <w:t>»</w:t>
      </w:r>
      <w:r w:rsidR="00D21F4F" w:rsidRPr="0095169A">
        <w:rPr>
          <w:sz w:val="28"/>
          <w:szCs w:val="28"/>
        </w:rPr>
        <w:t>;</w:t>
      </w:r>
    </w:p>
    <w:p w14:paraId="15F0BC3D" w14:textId="49377B23" w:rsidR="00893FFA" w:rsidRPr="0095169A" w:rsidRDefault="00893FFA" w:rsidP="003C0B7E">
      <w:pPr>
        <w:pStyle w:val="af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осуществление мониторинга деятельности субъектов малого и среднего предпринимательства, которым предоставлены комплексные услуги ЦПП.</w:t>
      </w:r>
    </w:p>
    <w:p w14:paraId="24A46B9A" w14:textId="3E7FE358" w:rsidR="00793987" w:rsidRPr="0095169A" w:rsidRDefault="00793987" w:rsidP="00732002">
      <w:pPr>
        <w:numPr>
          <w:ilvl w:val="1"/>
          <w:numId w:val="3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rFonts w:eastAsia="Calibri"/>
          <w:sz w:val="28"/>
          <w:szCs w:val="28"/>
          <w:lang w:eastAsia="en-US"/>
        </w:rPr>
        <w:t xml:space="preserve">Для достижения цели деятельности и реализации возложенных функций ЦПП </w:t>
      </w:r>
      <w:r w:rsidRPr="0095169A">
        <w:rPr>
          <w:sz w:val="28"/>
          <w:szCs w:val="28"/>
        </w:rPr>
        <w:t xml:space="preserve">силами персонала Фонда и/или силами </w:t>
      </w:r>
      <w:proofErr w:type="spellStart"/>
      <w:r w:rsidRPr="0095169A">
        <w:rPr>
          <w:sz w:val="28"/>
          <w:szCs w:val="28"/>
        </w:rPr>
        <w:t>привлеченных</w:t>
      </w:r>
      <w:proofErr w:type="spellEnd"/>
      <w:r w:rsidRPr="0095169A">
        <w:rPr>
          <w:sz w:val="28"/>
          <w:szCs w:val="28"/>
        </w:rPr>
        <w:t xml:space="preserve"> лиц</w:t>
      </w:r>
      <w:r w:rsidR="00A11D94" w:rsidRPr="0095169A">
        <w:rPr>
          <w:sz w:val="28"/>
          <w:szCs w:val="28"/>
        </w:rPr>
        <w:t>/Сторонних экспертов</w:t>
      </w:r>
      <w:r w:rsidRPr="0095169A">
        <w:rPr>
          <w:sz w:val="28"/>
          <w:szCs w:val="28"/>
        </w:rPr>
        <w:t xml:space="preserve"> </w:t>
      </w:r>
      <w:r w:rsidR="004E32AA" w:rsidRPr="0095169A">
        <w:rPr>
          <w:sz w:val="28"/>
          <w:szCs w:val="28"/>
        </w:rPr>
        <w:t>обеспечивает предоставление субъектам малого и среднего предпринимательства,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«Налог на профессиональный доход», следующих услуг:</w:t>
      </w:r>
    </w:p>
    <w:p w14:paraId="4B417D23" w14:textId="7378B861" w:rsidR="00D038F5" w:rsidRPr="0095169A" w:rsidRDefault="00D038F5" w:rsidP="00D038F5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95169A">
        <w:rPr>
          <w:sz w:val="28"/>
          <w:szCs w:val="28"/>
        </w:rPr>
        <w:t>- услуга скоринга;</w:t>
      </w:r>
    </w:p>
    <w:p w14:paraId="4C567BC4" w14:textId="2D2C667E" w:rsidR="00EB6C80" w:rsidRPr="0095169A" w:rsidRDefault="00EB6C80" w:rsidP="00EB6C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_Hlk78289045"/>
      <w:r w:rsidRPr="0095169A">
        <w:rPr>
          <w:sz w:val="28"/>
          <w:szCs w:val="28"/>
        </w:rPr>
        <w:t>- консультирование об услугах ЦПП</w:t>
      </w:r>
      <w:r w:rsidR="003C0B7E" w:rsidRPr="0095169A">
        <w:rPr>
          <w:sz w:val="28"/>
          <w:szCs w:val="28"/>
        </w:rPr>
        <w:t>;</w:t>
      </w:r>
    </w:p>
    <w:p w14:paraId="0DD7A46B" w14:textId="08E4AD9A" w:rsidR="00EB6C80" w:rsidRPr="0095169A" w:rsidRDefault="00EB6C80" w:rsidP="00EB6C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rFonts w:eastAsia="Calibri"/>
          <w:sz w:val="28"/>
          <w:szCs w:val="28"/>
          <w:lang w:eastAsia="en-US"/>
        </w:rPr>
        <w:t>-</w:t>
      </w:r>
      <w:r w:rsidRPr="0095169A">
        <w:rPr>
          <w:sz w:val="28"/>
          <w:szCs w:val="28"/>
        </w:rPr>
        <w:t xml:space="preserve">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доход»;</w:t>
      </w:r>
    </w:p>
    <w:p w14:paraId="52C0C7EA" w14:textId="6F9BA3EA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14:paraId="53B2AB13" w14:textId="316B2714" w:rsidR="00EB6C80" w:rsidRPr="0095169A" w:rsidRDefault="00793987" w:rsidP="000047F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консультационные услуги по вопросам маркетингового сопровождения деятельности и бизнес-планировани</w:t>
      </w:r>
      <w:r w:rsidR="00125A73" w:rsidRPr="0095169A">
        <w:rPr>
          <w:rFonts w:ascii="Times New Roman" w:hAnsi="Times New Roman" w:cs="Times New Roman"/>
          <w:sz w:val="28"/>
          <w:szCs w:val="28"/>
        </w:rPr>
        <w:t>я</w:t>
      </w:r>
      <w:r w:rsidR="00EB6C80" w:rsidRPr="0095169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лиц, применяющих специальный налоговый режим </w:t>
      </w:r>
      <w:r w:rsidR="00472567" w:rsidRPr="0095169A">
        <w:rPr>
          <w:rFonts w:ascii="Times New Roman" w:hAnsi="Times New Roman" w:cs="Times New Roman"/>
          <w:sz w:val="28"/>
          <w:szCs w:val="28"/>
        </w:rPr>
        <w:t>«</w:t>
      </w:r>
      <w:r w:rsidR="00EB6C80" w:rsidRPr="0095169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72567" w:rsidRPr="0095169A">
        <w:rPr>
          <w:rFonts w:ascii="Times New Roman" w:hAnsi="Times New Roman" w:cs="Times New Roman"/>
          <w:sz w:val="28"/>
          <w:szCs w:val="28"/>
        </w:rPr>
        <w:t>»</w:t>
      </w:r>
      <w:r w:rsidR="00EB6C80" w:rsidRPr="0095169A">
        <w:rPr>
          <w:rFonts w:ascii="Times New Roman" w:hAnsi="Times New Roman" w:cs="Times New Roman"/>
          <w:sz w:val="28"/>
          <w:szCs w:val="28"/>
        </w:rPr>
        <w:t xml:space="preserve">, в том числе физических лиц, заинтересованных в начале осуществления предпринимательской деятельности (разработка маркетинговой стратегии и планов, в том числе бизнес-планов для физических лиц, заинтересованных в начале осуществления предпринимательской деятельности, рекламной кампании, дизайна, разработка и </w:t>
      </w:r>
      <w:r w:rsidR="00EB6C80" w:rsidRPr="0095169A">
        <w:rPr>
          <w:rFonts w:ascii="Times New Roman" w:hAnsi="Times New Roman" w:cs="Times New Roman"/>
          <w:sz w:val="28"/>
          <w:szCs w:val="28"/>
        </w:rPr>
        <w:lastRenderedPageBreak/>
        <w:t xml:space="preserve">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</w:t>
      </w:r>
      <w:r w:rsidR="00472567" w:rsidRPr="0095169A">
        <w:rPr>
          <w:rFonts w:ascii="Times New Roman" w:hAnsi="Times New Roman" w:cs="Times New Roman"/>
          <w:sz w:val="28"/>
          <w:szCs w:val="28"/>
        </w:rPr>
        <w:t>«</w:t>
      </w:r>
      <w:r w:rsidR="00EB6C80" w:rsidRPr="0095169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72567" w:rsidRPr="0095169A">
        <w:rPr>
          <w:rFonts w:ascii="Times New Roman" w:hAnsi="Times New Roman" w:cs="Times New Roman"/>
          <w:sz w:val="28"/>
          <w:szCs w:val="28"/>
        </w:rPr>
        <w:t>»</w:t>
      </w:r>
      <w:r w:rsidR="00EB6C80" w:rsidRPr="0095169A">
        <w:rPr>
          <w:rFonts w:ascii="Times New Roman" w:hAnsi="Times New Roman" w:cs="Times New Roman"/>
          <w:sz w:val="28"/>
          <w:szCs w:val="28"/>
        </w:rPr>
        <w:t xml:space="preserve">, товара, работы, услуги и иного обозначения, предназначенного для идентификации субъекта малого и среднего предпринимательства, а также физического лица, применяющего специальный налоговый режим </w:t>
      </w:r>
      <w:r w:rsidR="00472567" w:rsidRPr="0095169A">
        <w:rPr>
          <w:rFonts w:ascii="Times New Roman" w:hAnsi="Times New Roman" w:cs="Times New Roman"/>
          <w:sz w:val="28"/>
          <w:szCs w:val="28"/>
        </w:rPr>
        <w:t>«</w:t>
      </w:r>
      <w:r w:rsidR="00EB6C80" w:rsidRPr="0095169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72567" w:rsidRPr="0095169A">
        <w:rPr>
          <w:rFonts w:ascii="Times New Roman" w:hAnsi="Times New Roman" w:cs="Times New Roman"/>
          <w:sz w:val="28"/>
          <w:szCs w:val="28"/>
        </w:rPr>
        <w:t>»</w:t>
      </w:r>
      <w:r w:rsidR="00EB6C80" w:rsidRPr="0095169A">
        <w:rPr>
          <w:rFonts w:ascii="Times New Roman" w:hAnsi="Times New Roman" w:cs="Times New Roman"/>
          <w:sz w:val="28"/>
          <w:szCs w:val="28"/>
        </w:rPr>
        <w:t>, организация системы сбыта продукции (товаров, работ, услуг), популяризация продукции (товаров, работ, услуг);</w:t>
      </w:r>
    </w:p>
    <w:p w14:paraId="5D7BD8CC" w14:textId="0F9D325B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 xml:space="preserve">консультационные услуги по вопросам патентно-лицензионного сопровождения деятельности </w:t>
      </w:r>
      <w:r w:rsidR="00B53727" w:rsidRPr="0095169A">
        <w:rPr>
          <w:rFonts w:ascii="Times New Roman" w:hAnsi="Times New Roman" w:cs="Times New Roman"/>
          <w:sz w:val="28"/>
          <w:szCs w:val="28"/>
        </w:rPr>
        <w:t xml:space="preserve">субъекта малого и среднего предпринимательства </w:t>
      </w:r>
      <w:r w:rsidRPr="0095169A">
        <w:rPr>
          <w:rFonts w:ascii="Times New Roman" w:hAnsi="Times New Roman" w:cs="Times New Roman"/>
          <w:sz w:val="28"/>
          <w:szCs w:val="28"/>
        </w:rPr>
        <w:t>(формирование патентно-лицензионной политики, патентование,</w:t>
      </w:r>
      <w:r w:rsidR="00311ED8" w:rsidRPr="0095169A">
        <w:rPr>
          <w:rFonts w:ascii="Times New Roman" w:hAnsi="Times New Roman" w:cs="Times New Roman"/>
          <w:sz w:val="28"/>
          <w:szCs w:val="28"/>
        </w:rPr>
        <w:t xml:space="preserve"> лицензирование,</w:t>
      </w:r>
      <w:r w:rsidRPr="0095169A">
        <w:rPr>
          <w:rFonts w:ascii="Times New Roman" w:hAnsi="Times New Roman" w:cs="Times New Roman"/>
          <w:sz w:val="28"/>
          <w:szCs w:val="28"/>
        </w:rPr>
        <w:t xml:space="preserve"> разработка лицензионных договоров, определение цены лицензий);</w:t>
      </w:r>
    </w:p>
    <w:p w14:paraId="68E9AECF" w14:textId="74C2BD86" w:rsidR="00793987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консультационные услуги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</w:t>
      </w:r>
      <w:r w:rsidR="00472567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472567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 xml:space="preserve">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</w:t>
      </w:r>
    </w:p>
    <w:p w14:paraId="67E42A51" w14:textId="0C65282A" w:rsidR="00793987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консультационные услуги по вопросам информационного сопровождения деятельности субъектов малого и среднего предпринимательства, а также физических лиц, применяющих специальный налоговый режим </w:t>
      </w:r>
      <w:r w:rsidR="00472567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472567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p w14:paraId="37384D94" w14:textId="77777777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 xml:space="preserve">консультационные услуги по подбору персонала, по вопросам применения трудового законодательства Российской Федерации (в том числе по оформлению необходимых документов для </w:t>
      </w:r>
      <w:proofErr w:type="spellStart"/>
      <w:r w:rsidRPr="0095169A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5169A">
        <w:rPr>
          <w:rFonts w:ascii="Times New Roman" w:hAnsi="Times New Roman" w:cs="Times New Roman"/>
          <w:sz w:val="28"/>
          <w:szCs w:val="28"/>
        </w:rPr>
        <w:t xml:space="preserve"> на работу, а также разрешений на право привлечения иностранной рабочей силы);</w:t>
      </w:r>
    </w:p>
    <w:p w14:paraId="0AD1CBD2" w14:textId="77777777" w:rsidR="00A11D94" w:rsidRPr="0095169A" w:rsidRDefault="00A11D94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опасности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патента;</w:t>
      </w:r>
    </w:p>
    <w:p w14:paraId="0604ECAD" w14:textId="0ED3CEC5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услуги по организации сертификации товаров, работ и услуг</w:t>
      </w:r>
      <w:r w:rsidR="00EB6C80" w:rsidRPr="0095169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Pr="0095169A">
        <w:rPr>
          <w:rFonts w:ascii="Times New Roman" w:hAnsi="Times New Roman" w:cs="Times New Roman"/>
          <w:sz w:val="28"/>
          <w:szCs w:val="28"/>
        </w:rPr>
        <w:t xml:space="preserve"> (в том числе международной), а также сертификаци</w:t>
      </w:r>
      <w:r w:rsidR="002E05C2" w:rsidRPr="0095169A">
        <w:rPr>
          <w:rFonts w:ascii="Times New Roman" w:hAnsi="Times New Roman" w:cs="Times New Roman"/>
          <w:sz w:val="28"/>
          <w:szCs w:val="28"/>
        </w:rPr>
        <w:t>и</w:t>
      </w:r>
      <w:r w:rsidRPr="0095169A">
        <w:rPr>
          <w:rFonts w:ascii="Times New Roman" w:hAnsi="Times New Roman" w:cs="Times New Roman"/>
          <w:sz w:val="28"/>
          <w:szCs w:val="28"/>
        </w:rPr>
        <w:t xml:space="preserve"> (при наличии соответствующей квалификации) </w:t>
      </w:r>
      <w:r w:rsidR="002E05C2" w:rsidRPr="0095169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Pr="0095169A">
        <w:rPr>
          <w:rFonts w:ascii="Times New Roman" w:hAnsi="Times New Roman" w:cs="Times New Roman"/>
          <w:sz w:val="28"/>
          <w:szCs w:val="28"/>
        </w:rPr>
        <w:t>по системе менеджмента качества в соответствии с международными стандартами;</w:t>
      </w:r>
    </w:p>
    <w:p w14:paraId="2816977C" w14:textId="0A8C02A8" w:rsidR="00EB6C80" w:rsidRPr="0086266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содействие в размещении субъекта малого и среднего предпринимательства</w:t>
      </w:r>
      <w:r w:rsidR="00A900AE" w:rsidRPr="0095169A">
        <w:rPr>
          <w:sz w:val="28"/>
          <w:szCs w:val="28"/>
        </w:rPr>
        <w:t xml:space="preserve"> или</w:t>
      </w:r>
      <w:r w:rsidRPr="0095169A">
        <w:rPr>
          <w:sz w:val="28"/>
          <w:szCs w:val="28"/>
        </w:rPr>
        <w:t xml:space="preserve"> физического лица, применяющего специальный налоговый режим «Налог на </w:t>
      </w:r>
      <w:r w:rsidRPr="0095169A">
        <w:rPr>
          <w:sz w:val="28"/>
          <w:szCs w:val="28"/>
        </w:rPr>
        <w:lastRenderedPageBreak/>
        <w:t>профессиональный доход», на электронных торговых площадках</w:t>
      </w:r>
      <w:r w:rsidR="00A900AE" w:rsidRPr="0095169A">
        <w:rPr>
          <w:sz w:val="28"/>
          <w:szCs w:val="28"/>
        </w:rPr>
        <w:t xml:space="preserve"> и маркетплейсах</w:t>
      </w:r>
      <w:r w:rsidRPr="0095169A">
        <w:rPr>
          <w:sz w:val="28"/>
          <w:szCs w:val="28"/>
        </w:rPr>
        <w:t xml:space="preserve">, в том числе содействие в регистрации </w:t>
      </w:r>
      <w:proofErr w:type="spellStart"/>
      <w:r w:rsidRPr="0095169A">
        <w:rPr>
          <w:sz w:val="28"/>
          <w:szCs w:val="28"/>
        </w:rPr>
        <w:t>учетной</w:t>
      </w:r>
      <w:proofErr w:type="spellEnd"/>
      <w:r w:rsidRPr="0095169A">
        <w:rPr>
          <w:sz w:val="28"/>
          <w:szCs w:val="28"/>
        </w:rPr>
        <w:t xml:space="preserve"> записи (аккаунта) на торговых площадках</w:t>
      </w:r>
      <w:r w:rsidR="00A900AE" w:rsidRPr="0095169A">
        <w:rPr>
          <w:sz w:val="28"/>
          <w:szCs w:val="28"/>
        </w:rPr>
        <w:t xml:space="preserve"> и маркетплейсах</w:t>
      </w:r>
      <w:r w:rsidRPr="0095169A">
        <w:rPr>
          <w:sz w:val="28"/>
          <w:szCs w:val="28"/>
        </w:rPr>
        <w:t>, в ежемесячном продвижении продукции субъекта малого и среднего предпринимательства</w:t>
      </w:r>
      <w:r w:rsidR="00A900AE" w:rsidRPr="0095169A">
        <w:rPr>
          <w:sz w:val="28"/>
          <w:szCs w:val="28"/>
        </w:rPr>
        <w:t xml:space="preserve"> или</w:t>
      </w:r>
      <w:r w:rsidRPr="0095169A">
        <w:rPr>
          <w:sz w:val="28"/>
          <w:szCs w:val="28"/>
        </w:rPr>
        <w:t xml:space="preserve"> физического лица, применяющего специальный налоговый режим «Налог на профессиональный доход», на торговой площадке</w:t>
      </w:r>
      <w:r w:rsidR="00A900AE" w:rsidRPr="0095169A">
        <w:rPr>
          <w:sz w:val="28"/>
          <w:szCs w:val="28"/>
        </w:rPr>
        <w:t xml:space="preserve"> и маркетплейсе, </w:t>
      </w:r>
      <w:r w:rsidR="00A900AE" w:rsidRPr="0086266A">
        <w:rPr>
          <w:sz w:val="28"/>
          <w:szCs w:val="28"/>
        </w:rPr>
        <w:t>софинансирование затрат, связанных в том числе с хранением и доставкой, при реализации продукции (товаров, работ, услуг) субъекта малого и среднего предпринимательства или физического лица, применяющего специальный налоговый режим «Налог на профессиональный доход», на маркетплейсе</w:t>
      </w:r>
      <w:r w:rsidRPr="0086266A">
        <w:rPr>
          <w:sz w:val="28"/>
          <w:szCs w:val="28"/>
        </w:rPr>
        <w:t>;</w:t>
      </w:r>
    </w:p>
    <w:p w14:paraId="0BE8EC7F" w14:textId="0331B981" w:rsidR="002E2850" w:rsidRPr="0095169A" w:rsidRDefault="002E285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7" w:name="_Hlk75517582"/>
      <w:r w:rsidRPr="0086266A">
        <w:rPr>
          <w:sz w:val="28"/>
          <w:szCs w:val="28"/>
        </w:rPr>
        <w:t xml:space="preserve">услуги по популяризации и продвижению продукции, товаров, работ, услуг субъектов малого и среднего предпринимательства, а также физических лиц, применяющих специальный налоговый </w:t>
      </w:r>
      <w:r w:rsidRPr="0095169A">
        <w:rPr>
          <w:sz w:val="28"/>
          <w:szCs w:val="28"/>
        </w:rPr>
        <w:t xml:space="preserve">режим </w:t>
      </w:r>
      <w:r w:rsidR="00DB0A21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DB0A21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bookmarkEnd w:id="7"/>
    <w:p w14:paraId="05F86E63" w14:textId="31C6862F" w:rsidR="00793987" w:rsidRPr="0095169A" w:rsidRDefault="00793987" w:rsidP="0073200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9A">
        <w:rPr>
          <w:rFonts w:ascii="Times New Roman" w:hAnsi="Times New Roman" w:cs="Times New Roman"/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14:paraId="26AF6EA9" w14:textId="18C44FE5" w:rsidR="00793987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анализ потенциала, выявление текущих потребностей и проблем субъектов малого и среднего предпринимательства, а также физических лиц, применяющих специальный налоговый режим </w:t>
      </w:r>
      <w:r w:rsidR="00A11D94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A11D94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, влияющих на их конкурентоспособность;</w:t>
      </w:r>
    </w:p>
    <w:p w14:paraId="09545600" w14:textId="77777777" w:rsidR="00975FD4" w:rsidRPr="0095169A" w:rsidRDefault="00975FD4" w:rsidP="00975FD4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иные консультационные услуги в целях содействия развитию деятельности субъектов малого и среднего предпринимательства, </w:t>
      </w:r>
      <w:bookmarkStart w:id="8" w:name="_Hlk129267755"/>
      <w:r w:rsidRPr="0095169A">
        <w:rPr>
          <w:sz w:val="28"/>
          <w:szCs w:val="28"/>
        </w:rPr>
        <w:t>а также физических лиц, применяющих специальный налоговый режим «Налог на профессиональный доход»</w:t>
      </w:r>
      <w:bookmarkEnd w:id="8"/>
      <w:r w:rsidRPr="0095169A">
        <w:rPr>
          <w:sz w:val="28"/>
          <w:szCs w:val="28"/>
        </w:rPr>
        <w:t>;</w:t>
      </w:r>
    </w:p>
    <w:p w14:paraId="268887C3" w14:textId="1DBE9477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проведение для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«Налог на профессиональный доход», и для субъектов малого и среднего предпринимательства семинаров, конференций, форумов, круглых столов, издание пособий, брошюр, методических материалов;</w:t>
      </w:r>
    </w:p>
    <w:p w14:paraId="17DEB8F7" w14:textId="5666CCE0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и проведение программ обучения для субъектов малого и среднего 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«Налог на профессиональный доход»,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</w:t>
      </w:r>
      <w:proofErr w:type="spellStart"/>
      <w:r w:rsidRPr="0095169A">
        <w:rPr>
          <w:sz w:val="28"/>
          <w:szCs w:val="28"/>
        </w:rPr>
        <w:t>приравненных</w:t>
      </w:r>
      <w:proofErr w:type="spellEnd"/>
      <w:r w:rsidRPr="0095169A">
        <w:rPr>
          <w:sz w:val="28"/>
          <w:szCs w:val="28"/>
        </w:rPr>
        <w:t xml:space="preserve">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</w:t>
      </w:r>
      <w:hyperlink r:id="rId15" w:history="1">
        <w:r w:rsidRPr="0095169A">
          <w:rPr>
            <w:color w:val="000000" w:themeColor="text1"/>
            <w:sz w:val="28"/>
            <w:szCs w:val="28"/>
          </w:rPr>
          <w:t>проекта</w:t>
        </w:r>
      </w:hyperlink>
      <w:r w:rsidRPr="0095169A">
        <w:rPr>
          <w:color w:val="000000" w:themeColor="text1"/>
          <w:sz w:val="28"/>
          <w:szCs w:val="28"/>
        </w:rPr>
        <w:t xml:space="preserve"> </w:t>
      </w:r>
      <w:r w:rsidR="00A11D94" w:rsidRPr="0095169A">
        <w:rPr>
          <w:color w:val="000000" w:themeColor="text1"/>
          <w:sz w:val="28"/>
          <w:szCs w:val="28"/>
        </w:rPr>
        <w:t>«</w:t>
      </w:r>
      <w:r w:rsidRPr="0095169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A11D94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;</w:t>
      </w:r>
    </w:p>
    <w:p w14:paraId="566AA29D" w14:textId="34142BDD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>организация участия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межрегиональных бизнес-миссиях;</w:t>
      </w:r>
    </w:p>
    <w:p w14:paraId="53ED346E" w14:textId="2B208D1D" w:rsidR="00EB6C80" w:rsidRPr="0095169A" w:rsidRDefault="004354AA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r w:rsidR="00EB6C80" w:rsidRPr="0095169A">
        <w:rPr>
          <w:sz w:val="28"/>
          <w:szCs w:val="28"/>
        </w:rPr>
        <w:t xml:space="preserve">обеспечение участия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</w:t>
      </w:r>
      <w:proofErr w:type="spellStart"/>
      <w:r w:rsidR="00EB6C80" w:rsidRPr="0095169A">
        <w:rPr>
          <w:sz w:val="28"/>
          <w:szCs w:val="28"/>
        </w:rPr>
        <w:t>выставочно</w:t>
      </w:r>
      <w:proofErr w:type="spellEnd"/>
      <w:r w:rsidR="00EB6C80" w:rsidRPr="0095169A">
        <w:rPr>
          <w:sz w:val="28"/>
          <w:szCs w:val="28"/>
        </w:rPr>
        <w:t xml:space="preserve">-ярмарочных и конгрессных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</w:t>
      </w:r>
      <w:r w:rsidR="00E1038C" w:rsidRPr="0095169A">
        <w:rPr>
          <w:sz w:val="28"/>
          <w:szCs w:val="28"/>
        </w:rPr>
        <w:t>«</w:t>
      </w:r>
      <w:r w:rsidR="00EB6C80" w:rsidRPr="0095169A">
        <w:rPr>
          <w:sz w:val="28"/>
          <w:szCs w:val="28"/>
        </w:rPr>
        <w:t>Налог на профессиональный доход</w:t>
      </w:r>
      <w:r w:rsidR="00E1038C" w:rsidRPr="0095169A">
        <w:rPr>
          <w:sz w:val="28"/>
          <w:szCs w:val="28"/>
        </w:rPr>
        <w:t>»</w:t>
      </w:r>
      <w:r w:rsidR="00EB6C80" w:rsidRPr="0095169A">
        <w:rPr>
          <w:sz w:val="28"/>
          <w:szCs w:val="28"/>
        </w:rPr>
        <w:t>, развития предпринимательской деятельности, в том числе стимулирования процесса импортозамещения;</w:t>
      </w:r>
    </w:p>
    <w:p w14:paraId="4E01402B" w14:textId="11A934D0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услуги по разработке франшиз предпринимателей, связанные с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21079427" w14:textId="1411DC75" w:rsidR="00EB6C80" w:rsidRPr="0095169A" w:rsidRDefault="00544F33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</w:t>
      </w:r>
      <w:r w:rsidR="00EB6C80" w:rsidRPr="0095169A">
        <w:rPr>
          <w:sz w:val="28"/>
          <w:szCs w:val="28"/>
        </w:rPr>
        <w:t xml:space="preserve">слуги по предоставлению субъектам малого и среднего предпринимательства, а также физическим лицам, применяющим специальный налоговый режим </w:t>
      </w:r>
      <w:r w:rsidR="00E1038C" w:rsidRPr="0095169A">
        <w:rPr>
          <w:sz w:val="28"/>
          <w:szCs w:val="28"/>
        </w:rPr>
        <w:t>«</w:t>
      </w:r>
      <w:r w:rsidR="00EB6C80" w:rsidRPr="0095169A">
        <w:rPr>
          <w:sz w:val="28"/>
          <w:szCs w:val="28"/>
        </w:rPr>
        <w:t>Налог на профессиональный доход</w:t>
      </w:r>
      <w:r w:rsidR="00E1038C" w:rsidRPr="0095169A">
        <w:rPr>
          <w:sz w:val="28"/>
          <w:szCs w:val="28"/>
        </w:rPr>
        <w:t>»</w:t>
      </w:r>
      <w:r w:rsidR="00EB6C80" w:rsidRPr="0095169A">
        <w:rPr>
          <w:sz w:val="28"/>
          <w:szCs w:val="28"/>
        </w:rPr>
        <w:t xml:space="preserve">, на льготных условиях оборудованных рабочих мест, включающих наличие стола, стула, доступа к бытовой электросети, и сопутствующих сервисов: печати документов, доступа в информационно-телекоммуникационную сеть </w:t>
      </w:r>
      <w:r w:rsidR="00E1038C" w:rsidRPr="0095169A">
        <w:rPr>
          <w:sz w:val="28"/>
          <w:szCs w:val="28"/>
        </w:rPr>
        <w:t>«</w:t>
      </w:r>
      <w:r w:rsidR="00EB6C80" w:rsidRPr="0095169A">
        <w:rPr>
          <w:sz w:val="28"/>
          <w:szCs w:val="28"/>
        </w:rPr>
        <w:t>Интернет</w:t>
      </w:r>
      <w:r w:rsidR="00E1038C" w:rsidRPr="0095169A">
        <w:rPr>
          <w:sz w:val="28"/>
          <w:szCs w:val="28"/>
        </w:rPr>
        <w:t>»</w:t>
      </w:r>
      <w:r w:rsidR="00EB6C80" w:rsidRPr="0095169A">
        <w:rPr>
          <w:sz w:val="28"/>
          <w:szCs w:val="28"/>
        </w:rPr>
        <w:t>, хранения личных вещей в частных коворкингах, которые расположены на территории субъекта Российской Федерации;</w:t>
      </w:r>
    </w:p>
    <w:p w14:paraId="3ACB708A" w14:textId="09A63FBC" w:rsidR="00EB6C80" w:rsidRPr="0095169A" w:rsidRDefault="00EB6C80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а также физических лиц, применяющих специальный налоговый режим </w:t>
      </w:r>
      <w:r w:rsidR="00E1038C" w:rsidRPr="0095169A">
        <w:rPr>
          <w:sz w:val="28"/>
          <w:szCs w:val="28"/>
        </w:rPr>
        <w:t>«</w:t>
      </w:r>
      <w:r w:rsidRPr="0095169A">
        <w:rPr>
          <w:sz w:val="28"/>
          <w:szCs w:val="28"/>
        </w:rPr>
        <w:t>Налог на профессиональный доход</w:t>
      </w:r>
      <w:r w:rsidR="00E1038C" w:rsidRPr="0095169A">
        <w:rPr>
          <w:sz w:val="28"/>
          <w:szCs w:val="28"/>
        </w:rPr>
        <w:t>»</w:t>
      </w:r>
      <w:r w:rsidRPr="0095169A">
        <w:rPr>
          <w:sz w:val="28"/>
          <w:szCs w:val="28"/>
        </w:rPr>
        <w:t>.</w:t>
      </w:r>
    </w:p>
    <w:bookmarkEnd w:id="6"/>
    <w:p w14:paraId="1A0F27AF" w14:textId="77777777" w:rsidR="00CF68BA" w:rsidRPr="0095169A" w:rsidRDefault="00434BB6" w:rsidP="003C0B7E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Персонал </w:t>
      </w:r>
      <w:r w:rsidR="00A765E5" w:rsidRPr="0095169A">
        <w:rPr>
          <w:sz w:val="28"/>
          <w:szCs w:val="28"/>
        </w:rPr>
        <w:t>ЦПП осуществляет</w:t>
      </w:r>
      <w:r w:rsidR="00CF68BA" w:rsidRPr="0095169A">
        <w:rPr>
          <w:sz w:val="28"/>
          <w:szCs w:val="28"/>
        </w:rPr>
        <w:t>:</w:t>
      </w:r>
    </w:p>
    <w:p w14:paraId="01F12FC8" w14:textId="7F7A5242" w:rsidR="00244141" w:rsidRPr="0095169A" w:rsidRDefault="006571B5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95169A">
        <w:rPr>
          <w:rFonts w:eastAsia="Calibri"/>
          <w:color w:val="000000"/>
          <w:sz w:val="28"/>
          <w:szCs w:val="28"/>
        </w:rPr>
        <w:t>м</w:t>
      </w:r>
      <w:r w:rsidR="00434BB6" w:rsidRPr="0095169A">
        <w:rPr>
          <w:rFonts w:eastAsia="Calibri"/>
          <w:color w:val="000000"/>
          <w:sz w:val="28"/>
          <w:szCs w:val="28"/>
        </w:rPr>
        <w:t xml:space="preserve">ероприятия </w:t>
      </w:r>
      <w:r w:rsidR="00A765E5" w:rsidRPr="0095169A">
        <w:rPr>
          <w:rFonts w:eastAsia="Calibri"/>
          <w:color w:val="000000"/>
          <w:sz w:val="28"/>
          <w:szCs w:val="28"/>
        </w:rPr>
        <w:t>по увеличению</w:t>
      </w:r>
      <w:r w:rsidR="00244141" w:rsidRPr="0095169A">
        <w:rPr>
          <w:rFonts w:eastAsia="Calibri"/>
          <w:color w:val="000000"/>
          <w:sz w:val="28"/>
          <w:szCs w:val="28"/>
        </w:rPr>
        <w:t xml:space="preserve"> портфеля сопровождаемых проектов по принципу «одного окна», повышение лояльности инвесторов, активн</w:t>
      </w:r>
      <w:r w:rsidR="00974052" w:rsidRPr="0095169A">
        <w:rPr>
          <w:rFonts w:eastAsia="Calibri"/>
          <w:color w:val="000000"/>
          <w:sz w:val="28"/>
          <w:szCs w:val="28"/>
        </w:rPr>
        <w:t>ую</w:t>
      </w:r>
      <w:r w:rsidR="00244141" w:rsidRPr="0095169A">
        <w:rPr>
          <w:rFonts w:eastAsia="Calibri"/>
          <w:color w:val="000000"/>
          <w:sz w:val="28"/>
          <w:szCs w:val="28"/>
        </w:rPr>
        <w:t xml:space="preserve"> помощь в реализации проектов</w:t>
      </w:r>
      <w:r w:rsidR="00C95D84" w:rsidRPr="0095169A">
        <w:rPr>
          <w:rFonts w:eastAsia="Calibri"/>
          <w:color w:val="000000"/>
          <w:sz w:val="28"/>
          <w:szCs w:val="28"/>
        </w:rPr>
        <w:t xml:space="preserve"> субъектов малого и среднего предпринимательства, </w:t>
      </w:r>
      <w:r w:rsidR="00C95D84" w:rsidRPr="0095169A">
        <w:rPr>
          <w:sz w:val="28"/>
          <w:szCs w:val="28"/>
        </w:rPr>
        <w:t>а также физических лиц, применяющих специальный налоговый режим «Налог на профессиональный доход»</w:t>
      </w:r>
      <w:r w:rsidR="00244141" w:rsidRPr="0095169A">
        <w:rPr>
          <w:rFonts w:eastAsia="Calibri"/>
          <w:color w:val="000000"/>
          <w:sz w:val="28"/>
          <w:szCs w:val="28"/>
        </w:rPr>
        <w:t>;</w:t>
      </w:r>
    </w:p>
    <w:p w14:paraId="1CC2BC5D" w14:textId="4D6B18A6" w:rsidR="00244141" w:rsidRPr="0095169A" w:rsidRDefault="00434BB6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95169A">
        <w:rPr>
          <w:rFonts w:eastAsia="Calibri"/>
          <w:color w:val="000000"/>
          <w:sz w:val="28"/>
          <w:szCs w:val="28"/>
        </w:rPr>
        <w:t>мероприятия</w:t>
      </w:r>
      <w:r w:rsidR="00A765E5" w:rsidRPr="0095169A">
        <w:rPr>
          <w:rFonts w:eastAsia="Calibri"/>
          <w:color w:val="000000"/>
          <w:sz w:val="28"/>
          <w:szCs w:val="28"/>
        </w:rPr>
        <w:t>,</w:t>
      </w:r>
      <w:r w:rsidR="00244141" w:rsidRPr="0095169A">
        <w:rPr>
          <w:rFonts w:eastAsia="Calibri"/>
          <w:color w:val="000000"/>
          <w:sz w:val="28"/>
          <w:szCs w:val="28"/>
        </w:rPr>
        <w:t xml:space="preserve"> </w:t>
      </w:r>
      <w:r w:rsidR="00A765E5" w:rsidRPr="0095169A">
        <w:rPr>
          <w:rFonts w:eastAsia="Calibri"/>
          <w:color w:val="000000"/>
          <w:sz w:val="28"/>
          <w:szCs w:val="28"/>
        </w:rPr>
        <w:t xml:space="preserve">направленные на увеличение </w:t>
      </w:r>
      <w:r w:rsidR="00244141" w:rsidRPr="0095169A">
        <w:rPr>
          <w:rFonts w:eastAsia="Calibri"/>
          <w:color w:val="000000"/>
          <w:sz w:val="28"/>
          <w:szCs w:val="28"/>
        </w:rPr>
        <w:t>доли молодых предпринимателей в общей численности предпринимательского сообщества</w:t>
      </w:r>
      <w:r w:rsidR="00C95D84" w:rsidRPr="0095169A">
        <w:rPr>
          <w:rFonts w:eastAsia="Calibri"/>
          <w:color w:val="000000"/>
          <w:sz w:val="28"/>
          <w:szCs w:val="28"/>
        </w:rPr>
        <w:t>, в том числе через</w:t>
      </w:r>
      <w:r w:rsidR="00244141" w:rsidRPr="0095169A">
        <w:rPr>
          <w:rFonts w:eastAsia="Calibri"/>
          <w:color w:val="000000"/>
          <w:sz w:val="28"/>
          <w:szCs w:val="28"/>
        </w:rPr>
        <w:t xml:space="preserve"> реализаци</w:t>
      </w:r>
      <w:r w:rsidR="00C95D84" w:rsidRPr="0095169A">
        <w:rPr>
          <w:rFonts w:eastAsia="Calibri"/>
          <w:color w:val="000000"/>
          <w:sz w:val="28"/>
          <w:szCs w:val="28"/>
        </w:rPr>
        <w:t>ю</w:t>
      </w:r>
      <w:r w:rsidR="00244141" w:rsidRPr="0095169A">
        <w:rPr>
          <w:rFonts w:eastAsia="Calibri"/>
          <w:color w:val="000000"/>
          <w:sz w:val="28"/>
          <w:szCs w:val="28"/>
        </w:rPr>
        <w:t xml:space="preserve"> программ по развитию </w:t>
      </w:r>
      <w:proofErr w:type="spellStart"/>
      <w:r w:rsidR="00244141" w:rsidRPr="0095169A">
        <w:rPr>
          <w:rFonts w:eastAsia="Calibri"/>
          <w:color w:val="000000"/>
          <w:sz w:val="28"/>
          <w:szCs w:val="28"/>
        </w:rPr>
        <w:t>молодежного</w:t>
      </w:r>
      <w:proofErr w:type="spellEnd"/>
      <w:r w:rsidR="00244141" w:rsidRPr="0095169A">
        <w:rPr>
          <w:rFonts w:eastAsia="Calibri"/>
          <w:color w:val="000000"/>
          <w:sz w:val="28"/>
          <w:szCs w:val="28"/>
        </w:rPr>
        <w:t xml:space="preserve"> предпринимательства;</w:t>
      </w:r>
    </w:p>
    <w:p w14:paraId="75C0F1CF" w14:textId="1BF296A6" w:rsidR="00AA2614" w:rsidRPr="0095169A" w:rsidRDefault="00434BB6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rFonts w:eastAsia="Calibri"/>
          <w:color w:val="000000"/>
          <w:sz w:val="28"/>
          <w:szCs w:val="28"/>
        </w:rPr>
        <w:t xml:space="preserve">взаимодействие </w:t>
      </w:r>
      <w:r w:rsidR="00244141" w:rsidRPr="0095169A">
        <w:rPr>
          <w:rFonts w:eastAsia="Calibri"/>
          <w:color w:val="000000"/>
          <w:sz w:val="28"/>
          <w:szCs w:val="28"/>
        </w:rPr>
        <w:t xml:space="preserve">с </w:t>
      </w:r>
      <w:r w:rsidR="00354B73" w:rsidRPr="0095169A">
        <w:rPr>
          <w:sz w:val="28"/>
          <w:szCs w:val="28"/>
        </w:rPr>
        <w:t xml:space="preserve">федеральными органами исполнительной власти, органами государственной власти </w:t>
      </w:r>
      <w:r w:rsidR="005246FF" w:rsidRPr="0095169A">
        <w:rPr>
          <w:sz w:val="28"/>
          <w:szCs w:val="28"/>
        </w:rPr>
        <w:t>Магаданской области</w:t>
      </w:r>
      <w:r w:rsidR="00354B73" w:rsidRPr="0095169A">
        <w:rPr>
          <w:sz w:val="28"/>
          <w:szCs w:val="28"/>
        </w:rPr>
        <w:t xml:space="preserve">, органами местного самоуправления, </w:t>
      </w:r>
      <w:r w:rsidR="00354B73" w:rsidRPr="0095169A">
        <w:rPr>
          <w:rFonts w:eastAsia="Calibri"/>
          <w:color w:val="000000"/>
          <w:sz w:val="28"/>
          <w:szCs w:val="28"/>
        </w:rPr>
        <w:t xml:space="preserve">АНО «Агентство стратегических инициатив», </w:t>
      </w:r>
      <w:r w:rsidR="002A136A" w:rsidRPr="0095169A">
        <w:rPr>
          <w:rFonts w:eastAsia="Calibri"/>
          <w:color w:val="000000"/>
          <w:sz w:val="28"/>
          <w:szCs w:val="28"/>
        </w:rPr>
        <w:t xml:space="preserve">общественными организациями, </w:t>
      </w:r>
      <w:r w:rsidR="00354B73" w:rsidRPr="0095169A">
        <w:rPr>
          <w:sz w:val="28"/>
          <w:szCs w:val="28"/>
        </w:rPr>
        <w:t xml:space="preserve">а также иными организациями, </w:t>
      </w:r>
      <w:r w:rsidR="00070BE4" w:rsidRPr="0095169A">
        <w:rPr>
          <w:sz w:val="28"/>
          <w:szCs w:val="28"/>
        </w:rPr>
        <w:t xml:space="preserve">в том числе </w:t>
      </w:r>
      <w:r w:rsidR="00354B73" w:rsidRPr="0095169A">
        <w:rPr>
          <w:sz w:val="28"/>
          <w:szCs w:val="28"/>
        </w:rPr>
        <w:t xml:space="preserve">образующими инфраструктуру поддержки </w:t>
      </w:r>
      <w:r w:rsidR="00311ED8" w:rsidRPr="0095169A">
        <w:rPr>
          <w:sz w:val="28"/>
          <w:szCs w:val="28"/>
        </w:rPr>
        <w:t>субъектов малого и среднего предпринимательства</w:t>
      </w:r>
      <w:r w:rsidR="0048079C" w:rsidRPr="0095169A">
        <w:rPr>
          <w:rFonts w:eastAsia="Calibri"/>
          <w:color w:val="000000"/>
          <w:sz w:val="28"/>
          <w:szCs w:val="28"/>
        </w:rPr>
        <w:t>;</w:t>
      </w:r>
    </w:p>
    <w:p w14:paraId="35BE6822" w14:textId="3BABD230" w:rsidR="00AA2614" w:rsidRPr="0095169A" w:rsidRDefault="00AA2614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формирование предложений руководству </w:t>
      </w:r>
      <w:r w:rsidR="00F31B40" w:rsidRPr="0095169A">
        <w:rPr>
          <w:sz w:val="28"/>
          <w:szCs w:val="28"/>
        </w:rPr>
        <w:t>ЦПП</w:t>
      </w:r>
      <w:r w:rsidR="00434BB6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по участию в мероприятиях по привлечению потенциальных </w:t>
      </w:r>
      <w:proofErr w:type="spellStart"/>
      <w:r w:rsidR="00F31B40" w:rsidRPr="0095169A">
        <w:rPr>
          <w:sz w:val="28"/>
          <w:szCs w:val="28"/>
        </w:rPr>
        <w:t>партнеров</w:t>
      </w:r>
      <w:proofErr w:type="spellEnd"/>
      <w:r w:rsidR="00F31B40" w:rsidRPr="0095169A">
        <w:rPr>
          <w:sz w:val="28"/>
          <w:szCs w:val="28"/>
        </w:rPr>
        <w:t xml:space="preserve"> и получателей поддержки</w:t>
      </w:r>
      <w:r w:rsidRPr="0095169A">
        <w:rPr>
          <w:sz w:val="28"/>
          <w:szCs w:val="28"/>
        </w:rPr>
        <w:t xml:space="preserve"> (выставк</w:t>
      </w:r>
      <w:r w:rsidR="006D31E5" w:rsidRPr="0095169A">
        <w:rPr>
          <w:sz w:val="28"/>
          <w:szCs w:val="28"/>
        </w:rPr>
        <w:t>ах</w:t>
      </w:r>
      <w:r w:rsidRPr="0095169A">
        <w:rPr>
          <w:sz w:val="28"/>
          <w:szCs w:val="28"/>
        </w:rPr>
        <w:t xml:space="preserve">, </w:t>
      </w:r>
      <w:r w:rsidRPr="0095169A">
        <w:rPr>
          <w:sz w:val="28"/>
          <w:szCs w:val="28"/>
        </w:rPr>
        <w:lastRenderedPageBreak/>
        <w:t>конференци</w:t>
      </w:r>
      <w:r w:rsidR="006D31E5" w:rsidRPr="0095169A">
        <w:rPr>
          <w:sz w:val="28"/>
          <w:szCs w:val="28"/>
        </w:rPr>
        <w:t>ях</w:t>
      </w:r>
      <w:r w:rsidRPr="0095169A">
        <w:rPr>
          <w:sz w:val="28"/>
          <w:szCs w:val="28"/>
        </w:rPr>
        <w:t>, семинар</w:t>
      </w:r>
      <w:r w:rsidR="006D31E5" w:rsidRPr="0095169A">
        <w:rPr>
          <w:sz w:val="28"/>
          <w:szCs w:val="28"/>
        </w:rPr>
        <w:t>ах</w:t>
      </w:r>
      <w:r w:rsidRPr="0095169A">
        <w:rPr>
          <w:sz w:val="28"/>
          <w:szCs w:val="28"/>
        </w:rPr>
        <w:t>, круглы</w:t>
      </w:r>
      <w:r w:rsidR="006D31E5" w:rsidRPr="0095169A">
        <w:rPr>
          <w:sz w:val="28"/>
          <w:szCs w:val="28"/>
        </w:rPr>
        <w:t>х</w:t>
      </w:r>
      <w:r w:rsidRPr="0095169A">
        <w:rPr>
          <w:sz w:val="28"/>
          <w:szCs w:val="28"/>
        </w:rPr>
        <w:t xml:space="preserve"> стол</w:t>
      </w:r>
      <w:r w:rsidR="006D31E5" w:rsidRPr="0095169A">
        <w:rPr>
          <w:sz w:val="28"/>
          <w:szCs w:val="28"/>
        </w:rPr>
        <w:t>ах</w:t>
      </w:r>
      <w:r w:rsidR="00881266" w:rsidRPr="0095169A">
        <w:rPr>
          <w:sz w:val="28"/>
          <w:szCs w:val="28"/>
        </w:rPr>
        <w:t>)</w:t>
      </w:r>
      <w:r w:rsidRPr="0095169A">
        <w:rPr>
          <w:sz w:val="28"/>
          <w:szCs w:val="28"/>
        </w:rPr>
        <w:t xml:space="preserve">, </w:t>
      </w:r>
      <w:r w:rsidR="00881266" w:rsidRPr="0095169A">
        <w:rPr>
          <w:sz w:val="28"/>
          <w:szCs w:val="28"/>
        </w:rPr>
        <w:t xml:space="preserve">размещение </w:t>
      </w:r>
      <w:r w:rsidRPr="0095169A">
        <w:rPr>
          <w:sz w:val="28"/>
          <w:szCs w:val="28"/>
        </w:rPr>
        <w:t>реклам</w:t>
      </w:r>
      <w:r w:rsidR="00881266" w:rsidRPr="0095169A">
        <w:rPr>
          <w:sz w:val="28"/>
          <w:szCs w:val="28"/>
        </w:rPr>
        <w:t>ы</w:t>
      </w:r>
      <w:r w:rsidRPr="0095169A">
        <w:rPr>
          <w:sz w:val="28"/>
          <w:szCs w:val="28"/>
        </w:rPr>
        <w:t xml:space="preserve"> в СМИ, </w:t>
      </w:r>
      <w:r w:rsidR="00881266" w:rsidRPr="0095169A">
        <w:rPr>
          <w:sz w:val="28"/>
          <w:szCs w:val="28"/>
        </w:rPr>
        <w:t xml:space="preserve">участие в </w:t>
      </w:r>
      <w:proofErr w:type="spellStart"/>
      <w:r w:rsidRPr="0095169A">
        <w:rPr>
          <w:sz w:val="28"/>
          <w:szCs w:val="28"/>
        </w:rPr>
        <w:t>партнерски</w:t>
      </w:r>
      <w:r w:rsidR="00881266" w:rsidRPr="0095169A">
        <w:rPr>
          <w:sz w:val="28"/>
          <w:szCs w:val="28"/>
        </w:rPr>
        <w:t>х</w:t>
      </w:r>
      <w:proofErr w:type="spellEnd"/>
      <w:r w:rsidRPr="0095169A">
        <w:rPr>
          <w:sz w:val="28"/>
          <w:szCs w:val="28"/>
        </w:rPr>
        <w:t xml:space="preserve"> программ</w:t>
      </w:r>
      <w:r w:rsidR="00881266" w:rsidRPr="0095169A">
        <w:rPr>
          <w:sz w:val="28"/>
          <w:szCs w:val="28"/>
        </w:rPr>
        <w:t>ах</w:t>
      </w:r>
      <w:r w:rsidRPr="0095169A">
        <w:rPr>
          <w:sz w:val="28"/>
          <w:szCs w:val="28"/>
        </w:rPr>
        <w:t>;</w:t>
      </w:r>
    </w:p>
    <w:p w14:paraId="64ADC31B" w14:textId="27C86CF8" w:rsidR="006E6FB0" w:rsidRPr="0095169A" w:rsidRDefault="006E6FB0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формирование плана работы ЦПП на предстоящий год</w:t>
      </w:r>
      <w:r w:rsidR="009E56E7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и представление </w:t>
      </w:r>
      <w:r w:rsidR="00B75A3D" w:rsidRPr="0095169A">
        <w:rPr>
          <w:sz w:val="28"/>
          <w:szCs w:val="28"/>
        </w:rPr>
        <w:t xml:space="preserve">этого плана </w:t>
      </w:r>
      <w:r w:rsidRPr="0095169A">
        <w:rPr>
          <w:sz w:val="28"/>
          <w:szCs w:val="28"/>
        </w:rPr>
        <w:t>на утв</w:t>
      </w:r>
      <w:r w:rsidR="006161D5" w:rsidRPr="0095169A">
        <w:rPr>
          <w:sz w:val="28"/>
          <w:szCs w:val="28"/>
        </w:rPr>
        <w:t xml:space="preserve">ерждение </w:t>
      </w:r>
      <w:r w:rsidR="00480688" w:rsidRPr="0095169A">
        <w:rPr>
          <w:sz w:val="28"/>
          <w:szCs w:val="28"/>
        </w:rPr>
        <w:t>Наблюдательному совету</w:t>
      </w:r>
      <w:r w:rsidR="009E56E7" w:rsidRPr="0095169A">
        <w:rPr>
          <w:sz w:val="28"/>
          <w:szCs w:val="28"/>
        </w:rPr>
        <w:t xml:space="preserve"> </w:t>
      </w:r>
      <w:r w:rsidR="00BF29AB" w:rsidRPr="0095169A">
        <w:rPr>
          <w:sz w:val="28"/>
          <w:szCs w:val="28"/>
        </w:rPr>
        <w:t>Фонд</w:t>
      </w:r>
      <w:r w:rsidR="009E56E7" w:rsidRPr="0095169A">
        <w:rPr>
          <w:sz w:val="28"/>
          <w:szCs w:val="28"/>
        </w:rPr>
        <w:t>а</w:t>
      </w:r>
      <w:r w:rsidR="006161D5" w:rsidRPr="0095169A">
        <w:rPr>
          <w:sz w:val="28"/>
          <w:szCs w:val="28"/>
        </w:rPr>
        <w:t>;</w:t>
      </w:r>
    </w:p>
    <w:p w14:paraId="7922CC14" w14:textId="55A77E83" w:rsidR="006161D5" w:rsidRPr="0095169A" w:rsidRDefault="006161D5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составление и представление </w:t>
      </w:r>
      <w:r w:rsidR="00480688" w:rsidRPr="0095169A">
        <w:rPr>
          <w:sz w:val="28"/>
          <w:szCs w:val="28"/>
        </w:rPr>
        <w:t>Наблюдательному совету</w:t>
      </w:r>
      <w:r w:rsidR="00BF29AB" w:rsidRPr="0095169A">
        <w:rPr>
          <w:sz w:val="28"/>
          <w:szCs w:val="28"/>
        </w:rPr>
        <w:t xml:space="preserve"> Фонд</w:t>
      </w:r>
      <w:r w:rsidR="009E56E7" w:rsidRPr="0095169A">
        <w:rPr>
          <w:sz w:val="28"/>
          <w:szCs w:val="28"/>
        </w:rPr>
        <w:t>а</w:t>
      </w:r>
      <w:r w:rsidR="00BF29AB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ежеквартальных </w:t>
      </w:r>
      <w:proofErr w:type="spellStart"/>
      <w:r w:rsidRPr="0095169A">
        <w:rPr>
          <w:sz w:val="28"/>
          <w:szCs w:val="28"/>
        </w:rPr>
        <w:t>отчетов</w:t>
      </w:r>
      <w:proofErr w:type="spellEnd"/>
      <w:r w:rsidRPr="0095169A">
        <w:rPr>
          <w:sz w:val="28"/>
          <w:szCs w:val="28"/>
        </w:rPr>
        <w:t xml:space="preserve"> о </w:t>
      </w:r>
      <w:r w:rsidR="00BF29AB" w:rsidRPr="0095169A">
        <w:rPr>
          <w:sz w:val="28"/>
          <w:szCs w:val="28"/>
        </w:rPr>
        <w:t xml:space="preserve">результатах </w:t>
      </w:r>
      <w:r w:rsidRPr="0095169A">
        <w:rPr>
          <w:sz w:val="28"/>
          <w:szCs w:val="28"/>
        </w:rPr>
        <w:t>деятельности ЦПП</w:t>
      </w:r>
      <w:r w:rsidR="00BF29AB" w:rsidRPr="0095169A">
        <w:rPr>
          <w:sz w:val="28"/>
          <w:szCs w:val="28"/>
        </w:rPr>
        <w:t>;</w:t>
      </w:r>
    </w:p>
    <w:p w14:paraId="46FC2356" w14:textId="6F577B47" w:rsidR="00AA2614" w:rsidRPr="0095169A" w:rsidRDefault="00AA2614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своевременное информирование </w:t>
      </w:r>
      <w:r w:rsidR="00480688" w:rsidRPr="0095169A">
        <w:rPr>
          <w:sz w:val="28"/>
          <w:szCs w:val="28"/>
        </w:rPr>
        <w:t>Наблюдательно</w:t>
      </w:r>
      <w:r w:rsidR="00171FF0" w:rsidRPr="0095169A">
        <w:rPr>
          <w:sz w:val="28"/>
          <w:szCs w:val="28"/>
        </w:rPr>
        <w:t>го</w:t>
      </w:r>
      <w:r w:rsidR="00480688" w:rsidRPr="0095169A">
        <w:rPr>
          <w:sz w:val="28"/>
          <w:szCs w:val="28"/>
        </w:rPr>
        <w:t xml:space="preserve"> совет</w:t>
      </w:r>
      <w:r w:rsidR="00171FF0" w:rsidRPr="0095169A">
        <w:rPr>
          <w:sz w:val="28"/>
          <w:szCs w:val="28"/>
        </w:rPr>
        <w:t>а</w:t>
      </w:r>
      <w:r w:rsidR="009E56E7" w:rsidRPr="0095169A">
        <w:rPr>
          <w:sz w:val="28"/>
          <w:szCs w:val="28"/>
        </w:rPr>
        <w:t xml:space="preserve"> Фонда</w:t>
      </w:r>
      <w:r w:rsidRPr="0095169A">
        <w:rPr>
          <w:sz w:val="28"/>
          <w:szCs w:val="28"/>
        </w:rPr>
        <w:t xml:space="preserve"> о выявленных рисковых событиях</w:t>
      </w:r>
      <w:r w:rsidR="00171FF0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произош</w:t>
      </w:r>
      <w:r w:rsidR="00A77153" w:rsidRPr="0095169A">
        <w:rPr>
          <w:sz w:val="28"/>
          <w:szCs w:val="28"/>
        </w:rPr>
        <w:t>едших в ходе деятельности ЦПП</w:t>
      </w:r>
      <w:r w:rsidR="00171FF0" w:rsidRPr="0095169A">
        <w:rPr>
          <w:sz w:val="28"/>
          <w:szCs w:val="28"/>
        </w:rPr>
        <w:t>, способных повлиять</w:t>
      </w:r>
      <w:r w:rsidRPr="0095169A">
        <w:rPr>
          <w:sz w:val="28"/>
          <w:szCs w:val="28"/>
        </w:rPr>
        <w:t xml:space="preserve"> на финансовый результат деятельности </w:t>
      </w:r>
      <w:r w:rsidR="00434BB6" w:rsidRPr="0095169A">
        <w:rPr>
          <w:sz w:val="28"/>
          <w:szCs w:val="28"/>
        </w:rPr>
        <w:t>Фонда</w:t>
      </w:r>
      <w:r w:rsidR="009E56E7" w:rsidRPr="0095169A">
        <w:rPr>
          <w:sz w:val="28"/>
          <w:szCs w:val="28"/>
        </w:rPr>
        <w:t>,</w:t>
      </w:r>
      <w:r w:rsidRPr="0095169A">
        <w:rPr>
          <w:sz w:val="28"/>
          <w:szCs w:val="28"/>
        </w:rPr>
        <w:t xml:space="preserve"> связанных с бизнес-процессами, которые осуществляются, обеспечив</w:t>
      </w:r>
      <w:r w:rsidR="00A77153" w:rsidRPr="0095169A">
        <w:rPr>
          <w:sz w:val="28"/>
          <w:szCs w:val="28"/>
        </w:rPr>
        <w:t>аются или контролируются ЦПП</w:t>
      </w:r>
      <w:r w:rsidRPr="0095169A">
        <w:rPr>
          <w:sz w:val="28"/>
          <w:szCs w:val="28"/>
        </w:rPr>
        <w:t>;</w:t>
      </w:r>
    </w:p>
    <w:p w14:paraId="51E46EB0" w14:textId="77777777" w:rsidR="00AA2614" w:rsidRPr="0095169A" w:rsidRDefault="00AA2614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мониторинг изменений законодательства и правоприменительной практики по вопросам своей компетенции;</w:t>
      </w:r>
    </w:p>
    <w:p w14:paraId="4377249D" w14:textId="29FEE418" w:rsidR="00AA2614" w:rsidRPr="0095169A" w:rsidRDefault="00AA2614" w:rsidP="00732002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выполнение плановых (качественных и колич</w:t>
      </w:r>
      <w:r w:rsidR="00A77153" w:rsidRPr="0095169A">
        <w:rPr>
          <w:sz w:val="28"/>
          <w:szCs w:val="28"/>
        </w:rPr>
        <w:t xml:space="preserve">ественных) </w:t>
      </w:r>
      <w:r w:rsidR="00D74A25" w:rsidRPr="0095169A">
        <w:rPr>
          <w:sz w:val="28"/>
          <w:szCs w:val="28"/>
        </w:rPr>
        <w:t>показателей деятельности</w:t>
      </w:r>
      <w:r w:rsidR="00A77153" w:rsidRPr="0095169A">
        <w:rPr>
          <w:sz w:val="28"/>
          <w:szCs w:val="28"/>
        </w:rPr>
        <w:t xml:space="preserve"> ЦПП</w:t>
      </w:r>
      <w:r w:rsidRPr="0095169A">
        <w:rPr>
          <w:sz w:val="28"/>
          <w:szCs w:val="28"/>
        </w:rPr>
        <w:t>.</w:t>
      </w:r>
    </w:p>
    <w:p w14:paraId="328147D5" w14:textId="77777777" w:rsidR="00FD2543" w:rsidRPr="0095169A" w:rsidRDefault="00FD2543" w:rsidP="00FD254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</w:p>
    <w:p w14:paraId="4DE0D7C4" w14:textId="24AD8B6D" w:rsidR="00A11D94" w:rsidRPr="0095169A" w:rsidRDefault="00A11D94" w:rsidP="00732002">
      <w:pPr>
        <w:pStyle w:val="af5"/>
        <w:widowControl w:val="0"/>
        <w:numPr>
          <w:ilvl w:val="0"/>
          <w:numId w:val="3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95169A">
        <w:rPr>
          <w:sz w:val="28"/>
          <w:szCs w:val="28"/>
        </w:rPr>
        <w:t xml:space="preserve"> </w:t>
      </w:r>
      <w:r w:rsidRPr="0095169A">
        <w:rPr>
          <w:b/>
          <w:bCs/>
          <w:sz w:val="28"/>
          <w:szCs w:val="28"/>
        </w:rPr>
        <w:t>УСЛОВИЯ ПРЕДОСТАВЛЕНИЯ УСЛУГ</w:t>
      </w:r>
    </w:p>
    <w:p w14:paraId="3E622D5F" w14:textId="33F3F59D" w:rsidR="00A11D94" w:rsidRPr="0095169A" w:rsidRDefault="00FB2AE9" w:rsidP="00603CAF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Услуги, оказываемые ЦПП, предоставляются по запросу Заявителя </w:t>
      </w:r>
      <w:r w:rsidR="00A11D94" w:rsidRPr="0095169A">
        <w:rPr>
          <w:sz w:val="28"/>
          <w:szCs w:val="28"/>
        </w:rPr>
        <w:t>в устно</w:t>
      </w:r>
      <w:r w:rsidR="00F363D8" w:rsidRPr="0095169A">
        <w:rPr>
          <w:sz w:val="28"/>
          <w:szCs w:val="28"/>
        </w:rPr>
        <w:t>м</w:t>
      </w:r>
      <w:r w:rsidR="00A11D94" w:rsidRPr="0095169A">
        <w:rPr>
          <w:sz w:val="28"/>
          <w:szCs w:val="28"/>
        </w:rPr>
        <w:t>, письменно</w:t>
      </w:r>
      <w:r w:rsidR="00F363D8" w:rsidRPr="0095169A">
        <w:rPr>
          <w:sz w:val="28"/>
          <w:szCs w:val="28"/>
        </w:rPr>
        <w:t>м</w:t>
      </w:r>
      <w:r w:rsidR="00A11D94" w:rsidRPr="0095169A">
        <w:rPr>
          <w:sz w:val="28"/>
          <w:szCs w:val="28"/>
        </w:rPr>
        <w:t xml:space="preserve"> </w:t>
      </w:r>
      <w:r w:rsidR="001B7639" w:rsidRPr="0095169A">
        <w:rPr>
          <w:sz w:val="28"/>
          <w:szCs w:val="28"/>
        </w:rPr>
        <w:t>и</w:t>
      </w:r>
      <w:r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>электронно</w:t>
      </w:r>
      <w:r w:rsidR="00215064" w:rsidRPr="0095169A">
        <w:rPr>
          <w:sz w:val="28"/>
          <w:szCs w:val="28"/>
        </w:rPr>
        <w:t>м</w:t>
      </w:r>
      <w:r w:rsidR="00A11D94" w:rsidRPr="0095169A">
        <w:rPr>
          <w:sz w:val="28"/>
          <w:szCs w:val="28"/>
        </w:rPr>
        <w:t xml:space="preserve"> </w:t>
      </w:r>
      <w:r w:rsidR="00215064" w:rsidRPr="0095169A">
        <w:rPr>
          <w:sz w:val="28"/>
          <w:szCs w:val="28"/>
        </w:rPr>
        <w:t>форматах</w:t>
      </w:r>
      <w:r w:rsidR="00304B5F" w:rsidRPr="0095169A">
        <w:rPr>
          <w:sz w:val="28"/>
          <w:szCs w:val="28"/>
        </w:rPr>
        <w:t>.</w:t>
      </w:r>
    </w:p>
    <w:p w14:paraId="488E9429" w14:textId="2B315FC8" w:rsidR="004756C3" w:rsidRPr="0095169A" w:rsidRDefault="004756C3" w:rsidP="00603CAF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Запрос на получение услуги </w:t>
      </w:r>
      <w:r w:rsidR="001B7639" w:rsidRPr="0095169A">
        <w:rPr>
          <w:sz w:val="28"/>
          <w:szCs w:val="28"/>
        </w:rPr>
        <w:t xml:space="preserve">в письменном виде </w:t>
      </w:r>
      <w:r w:rsidRPr="0095169A">
        <w:rPr>
          <w:sz w:val="28"/>
          <w:szCs w:val="28"/>
        </w:rPr>
        <w:t xml:space="preserve">Заявитель может подать на бумажном носителе непосредственно в Центре «Мой бизнес» </w:t>
      </w:r>
      <w:r w:rsidR="00BE42FD" w:rsidRPr="0095169A">
        <w:rPr>
          <w:sz w:val="28"/>
          <w:szCs w:val="28"/>
        </w:rPr>
        <w:t xml:space="preserve">(в том числе через почту или курьера) </w:t>
      </w:r>
      <w:r w:rsidRPr="0095169A">
        <w:rPr>
          <w:sz w:val="28"/>
          <w:szCs w:val="28"/>
        </w:rPr>
        <w:t>или в многофункциональных центрах предоставления государственных и муниципальных услуг (далее - МФЦ), а также в электронном формате с использованием информационно-телекоммуникационной сети «Интернет» через ЦП МСП, а также обратившись через форму обратной связи на официальном сайте Фонда.</w:t>
      </w:r>
    </w:p>
    <w:p w14:paraId="6E2FD0F9" w14:textId="30F0199D" w:rsidR="00E1038C" w:rsidRPr="0095169A" w:rsidRDefault="003544DC" w:rsidP="00732002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Предоставление комплексных услуг осуществляется</w:t>
      </w:r>
      <w:r w:rsidR="003F6157" w:rsidRPr="0095169A">
        <w:rPr>
          <w:sz w:val="28"/>
          <w:szCs w:val="28"/>
        </w:rPr>
        <w:t xml:space="preserve"> </w:t>
      </w:r>
      <w:r w:rsidR="00D60C40" w:rsidRPr="0095169A">
        <w:rPr>
          <w:sz w:val="28"/>
          <w:szCs w:val="28"/>
        </w:rPr>
        <w:t>субъектам малого и среднего предпринимательства, зарегистрированным</w:t>
      </w:r>
      <w:r w:rsidR="003F6157" w:rsidRPr="0095169A">
        <w:rPr>
          <w:sz w:val="28"/>
          <w:szCs w:val="28"/>
        </w:rPr>
        <w:t xml:space="preserve"> на ЦП МСП,</w:t>
      </w:r>
      <w:r w:rsidRPr="0095169A">
        <w:rPr>
          <w:sz w:val="28"/>
          <w:szCs w:val="28"/>
        </w:rPr>
        <w:t xml:space="preserve"> по результатам предварительной оценки количественных и качественных показателей деятельности субъекта малого и среднего предпринимательства</w:t>
      </w:r>
      <w:r w:rsidR="00D60C40" w:rsidRPr="0095169A">
        <w:rPr>
          <w:sz w:val="28"/>
          <w:szCs w:val="28"/>
        </w:rPr>
        <w:t xml:space="preserve"> (</w:t>
      </w:r>
      <w:proofErr w:type="spellStart"/>
      <w:r w:rsidR="00D60C40" w:rsidRPr="0095169A">
        <w:rPr>
          <w:sz w:val="28"/>
          <w:szCs w:val="28"/>
        </w:rPr>
        <w:t>прескоринга</w:t>
      </w:r>
      <w:proofErr w:type="spellEnd"/>
      <w:r w:rsidR="00D60C40" w:rsidRPr="0095169A">
        <w:rPr>
          <w:sz w:val="28"/>
          <w:szCs w:val="28"/>
        </w:rPr>
        <w:t xml:space="preserve">), </w:t>
      </w:r>
      <w:proofErr w:type="spellStart"/>
      <w:r w:rsidR="00D60C40" w:rsidRPr="0095169A">
        <w:rPr>
          <w:sz w:val="28"/>
          <w:szCs w:val="28"/>
        </w:rPr>
        <w:t>проведенного</w:t>
      </w:r>
      <w:proofErr w:type="spellEnd"/>
      <w:r w:rsidR="00D60C40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на основании данных открытых источников</w:t>
      </w:r>
      <w:r w:rsidR="00497BDA" w:rsidRPr="0095169A">
        <w:rPr>
          <w:sz w:val="28"/>
          <w:szCs w:val="28"/>
        </w:rPr>
        <w:t xml:space="preserve">. Требование по проведению </w:t>
      </w:r>
      <w:proofErr w:type="spellStart"/>
      <w:r w:rsidR="00497BDA" w:rsidRPr="0095169A">
        <w:rPr>
          <w:sz w:val="28"/>
          <w:szCs w:val="28"/>
        </w:rPr>
        <w:t>прескоринга</w:t>
      </w:r>
      <w:proofErr w:type="spellEnd"/>
      <w:r w:rsidR="00497BDA" w:rsidRPr="0095169A">
        <w:rPr>
          <w:sz w:val="28"/>
          <w:szCs w:val="28"/>
        </w:rPr>
        <w:t xml:space="preserve"> н</w:t>
      </w:r>
      <w:r w:rsidRPr="0095169A">
        <w:rPr>
          <w:sz w:val="28"/>
          <w:szCs w:val="28"/>
        </w:rPr>
        <w:t>аправлено на аналитическое об</w:t>
      </w:r>
      <w:r w:rsidR="00497BDA" w:rsidRPr="0095169A">
        <w:rPr>
          <w:sz w:val="28"/>
          <w:szCs w:val="28"/>
        </w:rPr>
        <w:t>основание</w:t>
      </w:r>
      <w:r w:rsidRPr="0095169A">
        <w:rPr>
          <w:sz w:val="28"/>
          <w:szCs w:val="28"/>
        </w:rPr>
        <w:t xml:space="preserve"> принимаемых ЦПП решений о возможности предоставления или об отказе в предоставлении мер государственной поддержки.</w:t>
      </w:r>
    </w:p>
    <w:p w14:paraId="2F0672E8" w14:textId="1879D9A4" w:rsidR="00A11D94" w:rsidRPr="0095169A" w:rsidRDefault="00E1038C" w:rsidP="0091033C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Услуги, указанные в</w:t>
      </w:r>
      <w:r w:rsidR="00682605" w:rsidRPr="0095169A">
        <w:rPr>
          <w:sz w:val="28"/>
          <w:szCs w:val="28"/>
        </w:rPr>
        <w:t xml:space="preserve"> пункте</w:t>
      </w:r>
      <w:r w:rsidRPr="0095169A">
        <w:rPr>
          <w:sz w:val="28"/>
          <w:szCs w:val="28"/>
        </w:rPr>
        <w:t xml:space="preserve"> 2.3 настоящего Положения, предоставля</w:t>
      </w:r>
      <w:r w:rsidR="00682605" w:rsidRPr="0095169A">
        <w:rPr>
          <w:sz w:val="28"/>
          <w:szCs w:val="28"/>
        </w:rPr>
        <w:t>ются</w:t>
      </w:r>
      <w:r w:rsidRPr="0095169A">
        <w:rPr>
          <w:sz w:val="28"/>
          <w:szCs w:val="28"/>
        </w:rPr>
        <w:t xml:space="preserve"> на бесплатной или частично платной основе. </w:t>
      </w:r>
      <w:bookmarkStart w:id="9" w:name="_Hlk128488268"/>
      <w:r w:rsidRPr="0095169A">
        <w:rPr>
          <w:sz w:val="28"/>
          <w:szCs w:val="28"/>
        </w:rPr>
        <w:t>Консультирование об услугах ЦПП и проведение</w:t>
      </w:r>
      <w:r w:rsidR="00DC29E3" w:rsidRPr="0095169A">
        <w:rPr>
          <w:sz w:val="28"/>
          <w:szCs w:val="28"/>
        </w:rPr>
        <w:t xml:space="preserve"> скоринга (</w:t>
      </w:r>
      <w:r w:rsidRPr="0095169A">
        <w:rPr>
          <w:sz w:val="28"/>
          <w:szCs w:val="28"/>
        </w:rPr>
        <w:t>расширенной оценки количественных и качественных показателей деятельности субъекта малого и среднего предпринимательства</w:t>
      </w:r>
      <w:r w:rsidR="00DC29E3" w:rsidRPr="0095169A">
        <w:rPr>
          <w:sz w:val="28"/>
          <w:szCs w:val="28"/>
        </w:rPr>
        <w:t xml:space="preserve">) </w:t>
      </w:r>
      <w:r w:rsidRPr="0095169A">
        <w:rPr>
          <w:sz w:val="28"/>
          <w:szCs w:val="28"/>
        </w:rPr>
        <w:t>осуществляется на бесплатной основе.</w:t>
      </w:r>
    </w:p>
    <w:bookmarkEnd w:id="9"/>
    <w:p w14:paraId="6606E83A" w14:textId="3BFB5914" w:rsidR="001348F5" w:rsidRPr="0095169A" w:rsidRDefault="001348F5" w:rsidP="001348F5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Заявитель </w:t>
      </w:r>
      <w:proofErr w:type="spellStart"/>
      <w:r w:rsidRPr="0095169A">
        <w:rPr>
          <w:sz w:val="28"/>
          <w:szCs w:val="28"/>
        </w:rPr>
        <w:t>дает</w:t>
      </w:r>
      <w:proofErr w:type="spellEnd"/>
      <w:r w:rsidRPr="0095169A">
        <w:rPr>
          <w:sz w:val="28"/>
          <w:szCs w:val="28"/>
        </w:rPr>
        <w:t xml:space="preserve"> согласие:</w:t>
      </w:r>
    </w:p>
    <w:p w14:paraId="59A7E6D3" w14:textId="77777777" w:rsidR="001348F5" w:rsidRPr="0095169A" w:rsidRDefault="001348F5" w:rsidP="001348F5">
      <w:pPr>
        <w:pStyle w:val="af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A11D94" w:rsidRPr="0095169A">
        <w:rPr>
          <w:sz w:val="28"/>
          <w:szCs w:val="28"/>
        </w:rPr>
        <w:t xml:space="preserve"> на </w:t>
      </w:r>
      <w:r w:rsidR="003C0B7E" w:rsidRPr="0095169A">
        <w:rPr>
          <w:sz w:val="28"/>
          <w:szCs w:val="28"/>
        </w:rPr>
        <w:t>обработку</w:t>
      </w:r>
      <w:r w:rsidR="003F6157" w:rsidRPr="0095169A">
        <w:rPr>
          <w:sz w:val="28"/>
          <w:szCs w:val="28"/>
        </w:rPr>
        <w:t xml:space="preserve"> персональных данных</w:t>
      </w:r>
      <w:r w:rsidRPr="0095169A">
        <w:t xml:space="preserve"> </w:t>
      </w:r>
      <w:r w:rsidRPr="0095169A">
        <w:rPr>
          <w:sz w:val="28"/>
          <w:szCs w:val="28"/>
        </w:rPr>
        <w:t>в соответствии с Федеральным законом от 27 июля 2006 года № 152-ФЗ «О персональных данных»;</w:t>
      </w:r>
    </w:p>
    <w:p w14:paraId="48CB1115" w14:textId="0EFF3C97" w:rsidR="00A46F66" w:rsidRPr="0095169A" w:rsidRDefault="001348F5" w:rsidP="001348F5">
      <w:pPr>
        <w:pStyle w:val="af5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-  </w:t>
      </w:r>
      <w:r w:rsidR="00A11D94" w:rsidRPr="0095169A">
        <w:rPr>
          <w:sz w:val="28"/>
          <w:szCs w:val="28"/>
        </w:rPr>
        <w:t>проведение телефонных опросов</w:t>
      </w:r>
      <w:r w:rsidRPr="0095169A">
        <w:t xml:space="preserve"> </w:t>
      </w:r>
      <w:r w:rsidRPr="0095169A">
        <w:rPr>
          <w:sz w:val="28"/>
          <w:szCs w:val="28"/>
        </w:rPr>
        <w:t xml:space="preserve">Центра «Мой Бизнес», в том числе проводимых с привлечением Сторонних экспертов Центра «Мой Бизнес», и предоставление информации о достижении целей получения услуг в результате их </w:t>
      </w:r>
      <w:r w:rsidRPr="0095169A">
        <w:rPr>
          <w:sz w:val="28"/>
          <w:szCs w:val="28"/>
        </w:rPr>
        <w:lastRenderedPageBreak/>
        <w:t>получения</w:t>
      </w:r>
      <w:r w:rsidR="00042BC2" w:rsidRPr="0095169A">
        <w:rPr>
          <w:sz w:val="28"/>
          <w:szCs w:val="28"/>
        </w:rPr>
        <w:t>;</w:t>
      </w:r>
      <w:r w:rsidR="00A11D94" w:rsidRPr="0095169A">
        <w:rPr>
          <w:sz w:val="28"/>
          <w:szCs w:val="28"/>
        </w:rPr>
        <w:t xml:space="preserve"> предоставление любой информации о предоставленной поддержке,</w:t>
      </w:r>
      <w:r w:rsidR="00472567" w:rsidRPr="0095169A">
        <w:rPr>
          <w:sz w:val="28"/>
          <w:szCs w:val="28"/>
        </w:rPr>
        <w:t xml:space="preserve"> о финансовых результатах и численности сотрудников,</w:t>
      </w:r>
      <w:r w:rsidR="00A11D94" w:rsidRPr="0095169A">
        <w:rPr>
          <w:sz w:val="28"/>
          <w:szCs w:val="28"/>
        </w:rPr>
        <w:t xml:space="preserve"> а в случае непредставления такой информации Получателем поддержки,</w:t>
      </w:r>
      <w:r w:rsidR="00042BC2" w:rsidRPr="0095169A">
        <w:rPr>
          <w:sz w:val="28"/>
          <w:szCs w:val="28"/>
        </w:rPr>
        <w:t xml:space="preserve"> ЦПП</w:t>
      </w:r>
      <w:r w:rsidR="00A11D94" w:rsidRPr="0095169A">
        <w:rPr>
          <w:sz w:val="28"/>
          <w:szCs w:val="28"/>
        </w:rPr>
        <w:t xml:space="preserve"> имеет право </w:t>
      </w:r>
      <w:r w:rsidR="00A11D94" w:rsidRPr="0095169A">
        <w:rPr>
          <w:color w:val="000000"/>
          <w:sz w:val="28"/>
          <w:szCs w:val="28"/>
        </w:rPr>
        <w:t xml:space="preserve">признать </w:t>
      </w:r>
      <w:r w:rsidR="00A11D94" w:rsidRPr="0095169A">
        <w:rPr>
          <w:sz w:val="28"/>
          <w:szCs w:val="28"/>
        </w:rPr>
        <w:t xml:space="preserve">такого Получателя поддержки </w:t>
      </w:r>
      <w:r w:rsidR="00A11D94" w:rsidRPr="0095169A">
        <w:rPr>
          <w:color w:val="000000"/>
          <w:sz w:val="28"/>
          <w:szCs w:val="28"/>
        </w:rPr>
        <w:t>допустившим нарушение порядка и условий оказания поддержки</w:t>
      </w:r>
      <w:r w:rsidRPr="0095169A">
        <w:rPr>
          <w:color w:val="000000"/>
          <w:sz w:val="28"/>
          <w:szCs w:val="28"/>
        </w:rPr>
        <w:t>;</w:t>
      </w:r>
    </w:p>
    <w:p w14:paraId="4FFBE719" w14:textId="3D307A93" w:rsidR="001348F5" w:rsidRPr="0095169A" w:rsidRDefault="001348F5" w:rsidP="001348F5">
      <w:pPr>
        <w:pStyle w:val="af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на осуществление Министерством экономического развития, инвестиционной политики и инноваций Магаданской области и органами государственного финансового контроля проверок соблюдения условий, целей и порядка предоставления субсидий в соответствии с п. 5 ст. 78 и п. 3 ст. 78.1 Бюджетного кодекса РФ.</w:t>
      </w:r>
    </w:p>
    <w:p w14:paraId="430ADDFC" w14:textId="25271D5D" w:rsidR="00A46F66" w:rsidRPr="0095169A" w:rsidRDefault="00A46F66" w:rsidP="00732002">
      <w:pPr>
        <w:pStyle w:val="af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t xml:space="preserve">Услуги по деятельности ЦПП </w:t>
      </w:r>
      <w:r w:rsidRPr="0095169A">
        <w:rPr>
          <w:sz w:val="28"/>
          <w:szCs w:val="28"/>
        </w:rPr>
        <w:t xml:space="preserve">предоставляются при </w:t>
      </w:r>
      <w:r w:rsidR="00D9318B" w:rsidRPr="0095169A">
        <w:rPr>
          <w:sz w:val="28"/>
          <w:szCs w:val="28"/>
        </w:rPr>
        <w:t>соответствии Заявител</w:t>
      </w:r>
      <w:r w:rsidR="00DF7F2C" w:rsidRPr="0095169A">
        <w:rPr>
          <w:sz w:val="28"/>
          <w:szCs w:val="28"/>
        </w:rPr>
        <w:t>ей</w:t>
      </w:r>
      <w:r w:rsidR="00D9318B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следующи</w:t>
      </w:r>
      <w:r w:rsidR="00D9318B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услови</w:t>
      </w:r>
      <w:r w:rsidR="00D9318B" w:rsidRPr="0095169A">
        <w:rPr>
          <w:sz w:val="28"/>
          <w:szCs w:val="28"/>
        </w:rPr>
        <w:t>ям</w:t>
      </w:r>
      <w:r w:rsidRPr="0095169A">
        <w:rPr>
          <w:sz w:val="28"/>
          <w:szCs w:val="28"/>
        </w:rPr>
        <w:t>:</w:t>
      </w:r>
    </w:p>
    <w:p w14:paraId="7CC65A8D" w14:textId="77777777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1)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 и не осуществляют деятельность в этой сфере;</w:t>
      </w:r>
    </w:p>
    <w:p w14:paraId="313F85DF" w14:textId="77777777" w:rsidR="00DB0A21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2) не являются участниками соглашения о разделе продукции;</w:t>
      </w:r>
    </w:p>
    <w:p w14:paraId="03739C9E" w14:textId="1AFFB64D" w:rsidR="00DB0A21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t xml:space="preserve">3) </w:t>
      </w:r>
      <w:r w:rsidRPr="0095169A">
        <w:rPr>
          <w:sz w:val="28"/>
          <w:szCs w:val="28"/>
        </w:rPr>
        <w:t>не являю</w:t>
      </w:r>
      <w:r w:rsidR="00DB0A21" w:rsidRPr="0095169A">
        <w:rPr>
          <w:sz w:val="28"/>
          <w:szCs w:val="28"/>
        </w:rPr>
        <w:t>тся</w:t>
      </w:r>
      <w:r w:rsidRPr="0095169A">
        <w:rPr>
          <w:sz w:val="28"/>
          <w:szCs w:val="28"/>
        </w:rPr>
        <w:t xml:space="preserve"> в порядке, установленном</w:t>
      </w:r>
      <w:r w:rsidRPr="0095169A">
        <w:rPr>
          <w:color w:val="000000"/>
          <w:sz w:val="28"/>
          <w:szCs w:val="28"/>
        </w:rPr>
        <w:t xml:space="preserve"> </w:t>
      </w:r>
      <w:hyperlink r:id="rId16" w:history="1">
        <w:r w:rsidRPr="0095169A">
          <w:rPr>
            <w:color w:val="000000"/>
            <w:sz w:val="28"/>
            <w:szCs w:val="28"/>
          </w:rPr>
          <w:t>законодательством</w:t>
        </w:r>
      </w:hyperlink>
      <w:r w:rsidRPr="0095169A">
        <w:rPr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05AB7A8" w14:textId="7F9EA02B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4) не осуществляют предпринимательскую деятельность в сфере игорного бизнеса;</w:t>
      </w:r>
    </w:p>
    <w:p w14:paraId="4344980D" w14:textId="5C50DAC5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5) обязуются предоставить сведения, необходимые для оказания услуг, в т</w:t>
      </w:r>
      <w:r w:rsidR="00DB100E" w:rsidRPr="0095169A">
        <w:rPr>
          <w:sz w:val="28"/>
          <w:szCs w:val="28"/>
          <w:shd w:val="clear" w:color="auto" w:fill="FFFFFF"/>
        </w:rPr>
        <w:t xml:space="preserve">ом </w:t>
      </w:r>
      <w:r w:rsidRPr="0095169A">
        <w:rPr>
          <w:sz w:val="28"/>
          <w:szCs w:val="28"/>
          <w:shd w:val="clear" w:color="auto" w:fill="FFFFFF"/>
        </w:rPr>
        <w:t>ч</w:t>
      </w:r>
      <w:r w:rsidR="00DB100E" w:rsidRPr="0095169A">
        <w:rPr>
          <w:sz w:val="28"/>
          <w:szCs w:val="28"/>
          <w:shd w:val="clear" w:color="auto" w:fill="FFFFFF"/>
        </w:rPr>
        <w:t>исле</w:t>
      </w:r>
      <w:r w:rsidRPr="0095169A">
        <w:rPr>
          <w:sz w:val="28"/>
          <w:szCs w:val="28"/>
          <w:shd w:val="clear" w:color="auto" w:fill="FFFFFF"/>
        </w:rPr>
        <w:t xml:space="preserve"> согласи</w:t>
      </w:r>
      <w:r w:rsidR="00DB100E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 xml:space="preserve"> на предоставление сведений, необходимых для мониторинга деятельности ЦПП;</w:t>
      </w:r>
    </w:p>
    <w:p w14:paraId="3989F367" w14:textId="7DCE3D91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 xml:space="preserve">6) </w:t>
      </w:r>
      <w:r w:rsidR="00254E85" w:rsidRPr="0095169A">
        <w:rPr>
          <w:sz w:val="28"/>
          <w:szCs w:val="28"/>
          <w:shd w:val="clear" w:color="auto" w:fill="FFFFFF"/>
        </w:rPr>
        <w:t>сведения о Заявителе внесены</w:t>
      </w:r>
      <w:r w:rsidRPr="0095169A">
        <w:rPr>
          <w:sz w:val="28"/>
          <w:szCs w:val="28"/>
          <w:shd w:val="clear" w:color="auto" w:fill="FFFFFF"/>
        </w:rPr>
        <w:t xml:space="preserve"> в Един</w:t>
      </w:r>
      <w:r w:rsidR="00254E85" w:rsidRPr="0095169A">
        <w:rPr>
          <w:sz w:val="28"/>
          <w:szCs w:val="28"/>
          <w:shd w:val="clear" w:color="auto" w:fill="FFFFFF"/>
        </w:rPr>
        <w:t>ый</w:t>
      </w:r>
      <w:r w:rsidRPr="0095169A">
        <w:rPr>
          <w:sz w:val="28"/>
          <w:szCs w:val="28"/>
          <w:shd w:val="clear" w:color="auto" w:fill="FFFFFF"/>
        </w:rPr>
        <w:t xml:space="preserve"> реестр субъектов малого и среднего предпринимательства (кроме </w:t>
      </w:r>
      <w:r w:rsidRPr="0095169A">
        <w:rPr>
          <w:color w:val="000000"/>
          <w:sz w:val="28"/>
          <w:szCs w:val="28"/>
          <w:shd w:val="clear" w:color="auto" w:fill="FFFFFF"/>
        </w:rPr>
        <w:t>физических лиц, не являющи</w:t>
      </w:r>
      <w:r w:rsidR="00254E85" w:rsidRPr="0095169A">
        <w:rPr>
          <w:color w:val="000000"/>
          <w:sz w:val="28"/>
          <w:szCs w:val="28"/>
          <w:shd w:val="clear" w:color="auto" w:fill="FFFFFF"/>
        </w:rPr>
        <w:t>хс</w:t>
      </w:r>
      <w:r w:rsidRPr="0095169A">
        <w:rPr>
          <w:color w:val="000000"/>
          <w:sz w:val="28"/>
          <w:szCs w:val="28"/>
          <w:shd w:val="clear" w:color="auto" w:fill="FFFFFF"/>
        </w:rPr>
        <w:t>я индивидуальными предпринимателями и применяющи</w:t>
      </w:r>
      <w:r w:rsidR="00254E85" w:rsidRPr="0095169A">
        <w:rPr>
          <w:color w:val="000000"/>
          <w:sz w:val="28"/>
          <w:szCs w:val="28"/>
          <w:shd w:val="clear" w:color="auto" w:fill="FFFFFF"/>
        </w:rPr>
        <w:t>х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специальный налоговый </w:t>
      </w:r>
      <w:hyperlink r:id="rId17" w:anchor="dst0" w:history="1">
        <w:r w:rsidRPr="0095169A">
          <w:rPr>
            <w:rStyle w:val="af2"/>
            <w:color w:val="000000"/>
            <w:sz w:val="28"/>
            <w:szCs w:val="28"/>
            <w:u w:val="none"/>
          </w:rPr>
          <w:t>режим</w:t>
        </w:r>
      </w:hyperlink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="00DB0A21" w:rsidRPr="0095169A">
        <w:rPr>
          <w:color w:val="000000"/>
          <w:sz w:val="28"/>
          <w:szCs w:val="28"/>
          <w:shd w:val="clear" w:color="auto" w:fill="FFFFFF"/>
        </w:rPr>
        <w:t>«</w:t>
      </w:r>
      <w:r w:rsidRPr="0095169A">
        <w:rPr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 w:rsidR="00DB0A21" w:rsidRPr="0095169A">
        <w:rPr>
          <w:color w:val="000000"/>
          <w:sz w:val="28"/>
          <w:szCs w:val="28"/>
          <w:shd w:val="clear" w:color="auto" w:fill="FFFFFF"/>
        </w:rPr>
        <w:t>»</w:t>
      </w:r>
      <w:r w:rsidRPr="0095169A">
        <w:rPr>
          <w:sz w:val="28"/>
          <w:szCs w:val="28"/>
        </w:rPr>
        <w:t xml:space="preserve"> и </w:t>
      </w:r>
      <w:r w:rsidRPr="0095169A">
        <w:rPr>
          <w:sz w:val="28"/>
          <w:szCs w:val="28"/>
          <w:shd w:val="clear" w:color="auto" w:fill="FFFFFF"/>
        </w:rPr>
        <w:t>физических лиц, имеющих намерение осуществлять предпринимательскую деятельность);</w:t>
      </w:r>
    </w:p>
    <w:p w14:paraId="7C4B9799" w14:textId="410C2195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7) отсутствует информация о негативном опыте работы с Фондом</w:t>
      </w:r>
      <w:r w:rsidR="00AC6FD4" w:rsidRPr="0095169A">
        <w:rPr>
          <w:sz w:val="28"/>
          <w:szCs w:val="28"/>
          <w:shd w:val="clear" w:color="auto" w:fill="FFFFFF"/>
        </w:rPr>
        <w:t xml:space="preserve"> и/или организациями инфраструктуры поддержки Магаданской области</w:t>
      </w:r>
      <w:r w:rsidRPr="0095169A">
        <w:rPr>
          <w:sz w:val="28"/>
          <w:szCs w:val="28"/>
          <w:shd w:val="clear" w:color="auto" w:fill="FFFFFF"/>
        </w:rPr>
        <w:t>;</w:t>
      </w:r>
    </w:p>
    <w:p w14:paraId="7B03B8F9" w14:textId="77777777" w:rsidR="00A46F66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8) соответствуют условиям предоставляемой поддержки;</w:t>
      </w:r>
    </w:p>
    <w:p w14:paraId="0DF750D7" w14:textId="1F181159" w:rsidR="00A46F66" w:rsidRPr="0095169A" w:rsidRDefault="00D5269A" w:rsidP="00A40EF8">
      <w:pPr>
        <w:pStyle w:val="af5"/>
        <w:tabs>
          <w:tab w:val="left" w:pos="567"/>
        </w:tabs>
        <w:ind w:left="0" w:right="-1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9</w:t>
      </w:r>
      <w:r w:rsidR="00A46F66" w:rsidRPr="0095169A">
        <w:rPr>
          <w:color w:val="000000"/>
          <w:sz w:val="28"/>
          <w:szCs w:val="28"/>
        </w:rPr>
        <w:t>) предоставлены документы или сведения в соответствии с видом, направлением оказываемой поддержки в рамках деятельности ЦПП, согласно настоящему Положению.</w:t>
      </w:r>
    </w:p>
    <w:p w14:paraId="3FFC990D" w14:textId="77777777" w:rsidR="00E72BBC" w:rsidRPr="0095169A" w:rsidRDefault="00A46F66" w:rsidP="00A40EF8">
      <w:pPr>
        <w:pStyle w:val="af5"/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>1</w:t>
      </w:r>
      <w:r w:rsidR="00D5269A" w:rsidRPr="0095169A">
        <w:rPr>
          <w:color w:val="000000"/>
          <w:sz w:val="28"/>
          <w:szCs w:val="28"/>
        </w:rPr>
        <w:t>0</w:t>
      </w:r>
      <w:r w:rsidRPr="0095169A">
        <w:rPr>
          <w:color w:val="000000"/>
          <w:sz w:val="28"/>
          <w:szCs w:val="28"/>
        </w:rPr>
        <w:t xml:space="preserve">) </w:t>
      </w:r>
      <w:r w:rsidR="004944AE" w:rsidRPr="0095169A">
        <w:rPr>
          <w:color w:val="000000"/>
          <w:sz w:val="28"/>
          <w:szCs w:val="28"/>
        </w:rPr>
        <w:t>о</w:t>
      </w:r>
      <w:r w:rsidRPr="0095169A">
        <w:rPr>
          <w:color w:val="000000"/>
          <w:sz w:val="28"/>
          <w:szCs w:val="28"/>
        </w:rPr>
        <w:t xml:space="preserve">тсутствуют в реестре дисквалифицированных лиц по данным ФНС РФ - </w:t>
      </w:r>
      <w:r w:rsidR="00E72BBC" w:rsidRPr="0095169A">
        <w:rPr>
          <w:sz w:val="28"/>
          <w:szCs w:val="28"/>
        </w:rPr>
        <w:fldChar w:fldCharType="begin"/>
      </w:r>
      <w:r w:rsidR="00E72BBC" w:rsidRPr="0095169A">
        <w:rPr>
          <w:sz w:val="28"/>
          <w:szCs w:val="28"/>
        </w:rPr>
        <w:instrText xml:space="preserve"> HYPERLINK "https://service.nalog.ru/disqualified.do </w:instrText>
      </w:r>
    </w:p>
    <w:p w14:paraId="58885379" w14:textId="77777777" w:rsidR="00E72BBC" w:rsidRPr="0095169A" w:rsidRDefault="00E72BBC" w:rsidP="00A40EF8">
      <w:pPr>
        <w:pStyle w:val="af5"/>
        <w:tabs>
          <w:tab w:val="left" w:pos="567"/>
        </w:tabs>
        <w:ind w:left="0" w:right="-1" w:firstLine="567"/>
        <w:jc w:val="both"/>
        <w:rPr>
          <w:rStyle w:val="af2"/>
          <w:sz w:val="28"/>
          <w:szCs w:val="28"/>
        </w:rPr>
      </w:pPr>
      <w:r w:rsidRPr="0095169A">
        <w:rPr>
          <w:sz w:val="28"/>
          <w:szCs w:val="28"/>
        </w:rPr>
        <w:instrText xml:space="preserve">11" </w:instrText>
      </w:r>
      <w:r w:rsidRPr="0095169A">
        <w:rPr>
          <w:sz w:val="28"/>
          <w:szCs w:val="28"/>
        </w:rPr>
      </w:r>
      <w:r w:rsidRPr="0095169A">
        <w:rPr>
          <w:sz w:val="28"/>
          <w:szCs w:val="28"/>
        </w:rPr>
        <w:fldChar w:fldCharType="separate"/>
      </w:r>
      <w:r w:rsidRPr="0095169A">
        <w:rPr>
          <w:rStyle w:val="af2"/>
          <w:sz w:val="28"/>
          <w:szCs w:val="28"/>
        </w:rPr>
        <w:t xml:space="preserve">https://service.nalog.ru/disqualified.do </w:t>
      </w:r>
    </w:p>
    <w:p w14:paraId="60AD3526" w14:textId="2687510B" w:rsidR="00E72BBC" w:rsidRPr="0095169A" w:rsidRDefault="00E72BBC" w:rsidP="00A40EF8">
      <w:pPr>
        <w:pStyle w:val="af5"/>
        <w:tabs>
          <w:tab w:val="left" w:pos="567"/>
        </w:tabs>
        <w:ind w:left="0" w:right="-1" w:firstLine="567"/>
        <w:jc w:val="both"/>
        <w:rPr>
          <w:color w:val="000000"/>
          <w:sz w:val="28"/>
          <w:szCs w:val="28"/>
        </w:rPr>
      </w:pPr>
      <w:r w:rsidRPr="0095169A">
        <w:rPr>
          <w:rStyle w:val="af2"/>
          <w:color w:val="000000" w:themeColor="text1"/>
          <w:sz w:val="28"/>
          <w:szCs w:val="28"/>
          <w:u w:val="none"/>
        </w:rPr>
        <w:t>11</w:t>
      </w:r>
      <w:r w:rsidRPr="0095169A">
        <w:rPr>
          <w:sz w:val="28"/>
          <w:szCs w:val="28"/>
        </w:rPr>
        <w:fldChar w:fldCharType="end"/>
      </w:r>
      <w:r w:rsidRPr="0095169A">
        <w:rPr>
          <w:sz w:val="28"/>
          <w:szCs w:val="28"/>
        </w:rPr>
        <w:t xml:space="preserve">) </w:t>
      </w:r>
      <w:r w:rsidR="003F6157" w:rsidRPr="0095169A">
        <w:rPr>
          <w:sz w:val="28"/>
          <w:szCs w:val="28"/>
        </w:rPr>
        <w:t>в</w:t>
      </w:r>
      <w:r w:rsidR="00525B82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ЕГРЮЛ/ЕГРИП </w:t>
      </w:r>
      <w:r w:rsidR="00525B82" w:rsidRPr="0095169A">
        <w:rPr>
          <w:sz w:val="28"/>
          <w:szCs w:val="28"/>
        </w:rPr>
        <w:t>внесены виды экономической деятельности</w:t>
      </w:r>
      <w:r w:rsidR="0039559D">
        <w:rPr>
          <w:sz w:val="28"/>
          <w:szCs w:val="28"/>
        </w:rPr>
        <w:t>,</w:t>
      </w:r>
      <w:r w:rsidR="00525B82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по которым планируется получение поддержки</w:t>
      </w:r>
      <w:r w:rsidRPr="0095169A">
        <w:rPr>
          <w:color w:val="000000"/>
          <w:sz w:val="28"/>
          <w:szCs w:val="28"/>
        </w:rPr>
        <w:t xml:space="preserve"> в рамках деятельности ЦПП.</w:t>
      </w:r>
    </w:p>
    <w:p w14:paraId="6ADEBE85" w14:textId="2B36314A" w:rsidR="004944AE" w:rsidRPr="0095169A" w:rsidRDefault="004944AE" w:rsidP="003C0B7E">
      <w:pPr>
        <w:pStyle w:val="af5"/>
        <w:numPr>
          <w:ilvl w:val="1"/>
          <w:numId w:val="8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t>Если Заявителем является физическое лицо, не являющ</w:t>
      </w:r>
      <w:r w:rsidR="00657D54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>еся индивидуальным предпринимател</w:t>
      </w:r>
      <w:r w:rsidR="00657D54" w:rsidRPr="0095169A">
        <w:rPr>
          <w:sz w:val="28"/>
          <w:szCs w:val="28"/>
          <w:shd w:val="clear" w:color="auto" w:fill="FFFFFF"/>
        </w:rPr>
        <w:t>ем</w:t>
      </w:r>
      <w:r w:rsidRPr="0095169A">
        <w:rPr>
          <w:sz w:val="28"/>
          <w:szCs w:val="28"/>
          <w:shd w:val="clear" w:color="auto" w:fill="FFFFFF"/>
        </w:rPr>
        <w:t xml:space="preserve"> и применяющ</w:t>
      </w:r>
      <w:r w:rsidR="00657D54" w:rsidRPr="0095169A">
        <w:rPr>
          <w:sz w:val="28"/>
          <w:szCs w:val="28"/>
          <w:shd w:val="clear" w:color="auto" w:fill="FFFFFF"/>
        </w:rPr>
        <w:t>ее</w:t>
      </w:r>
      <w:r w:rsidRPr="0095169A">
        <w:rPr>
          <w:sz w:val="28"/>
          <w:szCs w:val="28"/>
          <w:shd w:val="clear" w:color="auto" w:fill="FFFFFF"/>
        </w:rPr>
        <w:t xml:space="preserve"> специальный налоговый </w:t>
      </w:r>
      <w:hyperlink r:id="rId18" w:anchor="dst0" w:history="1">
        <w:r w:rsidRPr="0095169A">
          <w:rPr>
            <w:rStyle w:val="af2"/>
            <w:color w:val="auto"/>
            <w:sz w:val="28"/>
            <w:szCs w:val="28"/>
            <w:u w:val="none"/>
          </w:rPr>
          <w:t>режим</w:t>
        </w:r>
      </w:hyperlink>
      <w:r w:rsidRPr="0095169A">
        <w:rPr>
          <w:sz w:val="28"/>
          <w:szCs w:val="28"/>
          <w:shd w:val="clear" w:color="auto" w:fill="FFFFFF"/>
        </w:rPr>
        <w:t xml:space="preserve"> «Налог на профессиональный доход», услуги предоставляются </w:t>
      </w:r>
      <w:r w:rsidRPr="0095169A">
        <w:rPr>
          <w:sz w:val="28"/>
          <w:szCs w:val="28"/>
        </w:rPr>
        <w:t>при соблюдении следующих условий:</w:t>
      </w:r>
    </w:p>
    <w:p w14:paraId="7E3FDEDC" w14:textId="77777777" w:rsidR="004944AE" w:rsidRPr="0095169A" w:rsidRDefault="004944AE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lastRenderedPageBreak/>
        <w:t>отсутствие регистрации в качестве индивидуального предпринимателя/учредителя ООО;</w:t>
      </w:r>
    </w:p>
    <w:p w14:paraId="7355A983" w14:textId="0242EBB2" w:rsidR="004944AE" w:rsidRPr="0095169A" w:rsidRDefault="004944AE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предостав</w:t>
      </w:r>
      <w:r w:rsidR="003C0B7E" w:rsidRPr="0095169A">
        <w:rPr>
          <w:sz w:val="28"/>
          <w:szCs w:val="28"/>
          <w:shd w:val="clear" w:color="auto" w:fill="FFFFFF"/>
        </w:rPr>
        <w:t>лен</w:t>
      </w:r>
      <w:r w:rsidR="00A03699" w:rsidRPr="0095169A">
        <w:rPr>
          <w:sz w:val="28"/>
          <w:szCs w:val="28"/>
          <w:shd w:val="clear" w:color="auto" w:fill="FFFFFF"/>
        </w:rPr>
        <w:t>ы</w:t>
      </w:r>
      <w:r w:rsidRPr="0095169A">
        <w:rPr>
          <w:sz w:val="28"/>
          <w:szCs w:val="28"/>
          <w:shd w:val="clear" w:color="auto" w:fill="FFFFFF"/>
        </w:rPr>
        <w:t xml:space="preserve"> паспортны</w:t>
      </w:r>
      <w:r w:rsidR="00A03699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 xml:space="preserve"> данны</w:t>
      </w:r>
      <w:r w:rsidR="00A03699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>, ИНН, контактн</w:t>
      </w:r>
      <w:r w:rsidR="00A03699" w:rsidRPr="0095169A">
        <w:rPr>
          <w:sz w:val="28"/>
          <w:szCs w:val="28"/>
          <w:shd w:val="clear" w:color="auto" w:fill="FFFFFF"/>
        </w:rPr>
        <w:t>ая</w:t>
      </w:r>
      <w:r w:rsidRPr="0095169A">
        <w:rPr>
          <w:sz w:val="28"/>
          <w:szCs w:val="28"/>
          <w:shd w:val="clear" w:color="auto" w:fill="FFFFFF"/>
        </w:rPr>
        <w:t xml:space="preserve"> информаци</w:t>
      </w:r>
      <w:r w:rsidR="00A03699" w:rsidRPr="0095169A">
        <w:rPr>
          <w:sz w:val="28"/>
          <w:szCs w:val="28"/>
          <w:shd w:val="clear" w:color="auto" w:fill="FFFFFF"/>
        </w:rPr>
        <w:t>я</w:t>
      </w:r>
      <w:r w:rsidRPr="0095169A">
        <w:rPr>
          <w:sz w:val="28"/>
          <w:szCs w:val="28"/>
          <w:shd w:val="clear" w:color="auto" w:fill="FFFFFF"/>
        </w:rPr>
        <w:t>;</w:t>
      </w:r>
    </w:p>
    <w:p w14:paraId="3854EFB7" w14:textId="6CA07E38" w:rsidR="004944AE" w:rsidRPr="0095169A" w:rsidRDefault="00F34361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наличие</w:t>
      </w:r>
      <w:r w:rsidR="004944AE" w:rsidRPr="0095169A">
        <w:rPr>
          <w:sz w:val="28"/>
          <w:szCs w:val="28"/>
        </w:rPr>
        <w:t xml:space="preserve"> на сайте ФНС РФ</w:t>
      </w:r>
      <w:r w:rsidR="003F6157" w:rsidRPr="0095169A">
        <w:rPr>
          <w:sz w:val="28"/>
          <w:szCs w:val="28"/>
        </w:rPr>
        <w:t xml:space="preserve"> </w:t>
      </w:r>
      <w:r w:rsidR="004944AE" w:rsidRPr="0095169A">
        <w:rPr>
          <w:sz w:val="28"/>
          <w:szCs w:val="28"/>
        </w:rPr>
        <w:t>(</w:t>
      </w:r>
      <w:hyperlink r:id="rId19" w:history="1">
        <w:r w:rsidRPr="0095169A">
          <w:rPr>
            <w:rStyle w:val="af2"/>
            <w:sz w:val="28"/>
            <w:szCs w:val="28"/>
          </w:rPr>
          <w:t>https://npd.nalog.ru/check-status</w:t>
        </w:r>
      </w:hyperlink>
      <w:r w:rsidR="004944AE" w:rsidRPr="0095169A">
        <w:rPr>
          <w:sz w:val="28"/>
          <w:szCs w:val="28"/>
        </w:rPr>
        <w:t>)</w:t>
      </w:r>
      <w:r w:rsidRPr="0095169A">
        <w:rPr>
          <w:sz w:val="28"/>
          <w:szCs w:val="28"/>
        </w:rPr>
        <w:t xml:space="preserve"> сведений</w:t>
      </w:r>
      <w:r w:rsidR="004944AE" w:rsidRPr="0095169A">
        <w:rPr>
          <w:sz w:val="28"/>
          <w:szCs w:val="28"/>
        </w:rPr>
        <w:t xml:space="preserve"> о применении физическим лицом </w:t>
      </w:r>
      <w:r w:rsidRPr="0095169A">
        <w:rPr>
          <w:sz w:val="28"/>
          <w:szCs w:val="28"/>
        </w:rPr>
        <w:t>специального налогового режима «Н</w:t>
      </w:r>
      <w:r w:rsidR="004944AE" w:rsidRPr="0095169A">
        <w:rPr>
          <w:sz w:val="28"/>
          <w:szCs w:val="28"/>
        </w:rPr>
        <w:t>алог на профессиональный доход</w:t>
      </w:r>
      <w:r w:rsidRPr="0095169A">
        <w:rPr>
          <w:sz w:val="28"/>
          <w:szCs w:val="28"/>
        </w:rPr>
        <w:t>»</w:t>
      </w:r>
      <w:r w:rsidR="004944AE" w:rsidRPr="0095169A">
        <w:rPr>
          <w:sz w:val="28"/>
          <w:szCs w:val="28"/>
        </w:rPr>
        <w:t>;</w:t>
      </w:r>
    </w:p>
    <w:p w14:paraId="325B3ACF" w14:textId="1D239915" w:rsidR="004944AE" w:rsidRPr="0039559D" w:rsidRDefault="004944AE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представлен полный пакет документов и соблюдены требования, необходимы</w:t>
      </w:r>
      <w:r w:rsidR="00B85C0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для оказания поддержки по заявляемому виду деятельности</w:t>
      </w:r>
      <w:r w:rsidR="00A417F9" w:rsidRPr="0095169A">
        <w:rPr>
          <w:sz w:val="28"/>
          <w:szCs w:val="28"/>
        </w:rPr>
        <w:t>;</w:t>
      </w:r>
    </w:p>
    <w:p w14:paraId="79B46B08" w14:textId="03CB9DBC" w:rsidR="0039559D" w:rsidRPr="0095169A" w:rsidRDefault="0039559D" w:rsidP="003C0B7E">
      <w:pPr>
        <w:numPr>
          <w:ilvl w:val="0"/>
          <w:numId w:val="9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вид экономической деятельности, по которому планируется получение поддержки в рамках деятельности ЦПП, соответствует требованиям Федерального закона </w:t>
      </w:r>
      <w:r w:rsidRPr="0039559D">
        <w:rPr>
          <w:sz w:val="28"/>
          <w:szCs w:val="28"/>
        </w:rPr>
        <w:t>от 27.11.2018 N 422-ФЗ</w:t>
      </w:r>
      <w:r>
        <w:rPr>
          <w:sz w:val="28"/>
          <w:szCs w:val="28"/>
        </w:rPr>
        <w:t xml:space="preserve"> «</w:t>
      </w:r>
      <w:r w:rsidRPr="0039559D">
        <w:rPr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sz w:val="28"/>
          <w:szCs w:val="28"/>
        </w:rPr>
        <w:t>«</w:t>
      </w:r>
      <w:r w:rsidRPr="0039559D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»»;</w:t>
      </w:r>
    </w:p>
    <w:p w14:paraId="751EBE52" w14:textId="1A7EEE14" w:rsidR="00A417F9" w:rsidRPr="0095169A" w:rsidRDefault="00B85C01" w:rsidP="00A417F9">
      <w:pPr>
        <w:numPr>
          <w:ilvl w:val="0"/>
          <w:numId w:val="9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представлены </w:t>
      </w:r>
      <w:r w:rsidR="00A417F9" w:rsidRPr="0095169A">
        <w:rPr>
          <w:color w:val="000000"/>
          <w:sz w:val="28"/>
          <w:szCs w:val="28"/>
        </w:rPr>
        <w:t>иные документы или сведения в соответствии с видом</w:t>
      </w:r>
      <w:r w:rsidR="002A7B31" w:rsidRPr="0095169A">
        <w:rPr>
          <w:color w:val="000000"/>
          <w:sz w:val="28"/>
          <w:szCs w:val="28"/>
        </w:rPr>
        <w:t xml:space="preserve"> и</w:t>
      </w:r>
      <w:r w:rsidR="00A417F9" w:rsidRPr="0095169A">
        <w:rPr>
          <w:color w:val="000000"/>
          <w:sz w:val="28"/>
          <w:szCs w:val="28"/>
        </w:rPr>
        <w:t xml:space="preserve"> направлением оказываемой поддержки в рамках деятельности ЦПП, согласно настоящему Положению.</w:t>
      </w:r>
    </w:p>
    <w:p w14:paraId="37026BBB" w14:textId="5E70DB71" w:rsidR="007256D3" w:rsidRPr="0095169A" w:rsidRDefault="008A2E20" w:rsidP="00A2249B">
      <w:pPr>
        <w:pStyle w:val="ConsPlusNormal"/>
        <w:widowControl/>
        <w:numPr>
          <w:ilvl w:val="1"/>
          <w:numId w:val="8"/>
        </w:numPr>
        <w:tabs>
          <w:tab w:val="left" w:pos="0"/>
          <w:tab w:val="left" w:pos="142"/>
          <w:tab w:val="left" w:pos="1276"/>
        </w:tabs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169A">
        <w:rPr>
          <w:rFonts w:ascii="Times New Roman" w:hAnsi="Times New Roman"/>
          <w:noProof/>
          <w:sz w:val="28"/>
          <w:szCs w:val="28"/>
        </w:rPr>
        <w:t xml:space="preserve"> </w:t>
      </w:r>
      <w:r w:rsidR="007256D3" w:rsidRPr="0095169A">
        <w:rPr>
          <w:rFonts w:ascii="Times New Roman" w:hAnsi="Times New Roman"/>
          <w:noProof/>
          <w:sz w:val="28"/>
          <w:szCs w:val="28"/>
        </w:rPr>
        <w:t>Заявки</w:t>
      </w:r>
      <w:r w:rsidR="003C0B7E" w:rsidRPr="0095169A">
        <w:rPr>
          <w:rFonts w:ascii="Times New Roman" w:hAnsi="Times New Roman"/>
          <w:noProof/>
          <w:sz w:val="28"/>
          <w:szCs w:val="28"/>
        </w:rPr>
        <w:t>/</w:t>
      </w:r>
      <w:r w:rsidR="00C15493" w:rsidRPr="0095169A">
        <w:rPr>
          <w:rFonts w:ascii="Times New Roman" w:hAnsi="Times New Roman"/>
          <w:noProof/>
          <w:sz w:val="28"/>
          <w:szCs w:val="28"/>
        </w:rPr>
        <w:t>заявления</w:t>
      </w:r>
      <w:r w:rsidR="007256D3" w:rsidRPr="0095169A">
        <w:rPr>
          <w:rFonts w:ascii="Times New Roman" w:hAnsi="Times New Roman"/>
          <w:noProof/>
          <w:sz w:val="28"/>
          <w:szCs w:val="28"/>
        </w:rPr>
        <w:t xml:space="preserve"> </w:t>
      </w:r>
      <w:r w:rsidRPr="0095169A">
        <w:rPr>
          <w:rFonts w:ascii="Times New Roman" w:hAnsi="Times New Roman"/>
          <w:noProof/>
          <w:sz w:val="28"/>
          <w:szCs w:val="28"/>
        </w:rPr>
        <w:t>на предоставление поддержки регистрируются в день подачи при условии их предоставления в ЦПП до 16 часов 00 минут местного времени. В случае предоставления заявки после 16 часов 00 минут, заявка регистрируется датой следующего рабочего дня.</w:t>
      </w:r>
      <w:r w:rsidR="007256D3" w:rsidRPr="0095169A">
        <w:rPr>
          <w:rFonts w:ascii="Times New Roman" w:hAnsi="Times New Roman"/>
          <w:noProof/>
          <w:sz w:val="28"/>
          <w:szCs w:val="28"/>
        </w:rPr>
        <w:t xml:space="preserve"> Прием дополнительных документов после подачи заявки не производится, за исключением случаев, когда </w:t>
      </w:r>
      <w:r w:rsidRPr="0095169A">
        <w:rPr>
          <w:rFonts w:ascii="Times New Roman" w:hAnsi="Times New Roman"/>
          <w:noProof/>
          <w:sz w:val="28"/>
          <w:szCs w:val="28"/>
        </w:rPr>
        <w:t>ЦПП</w:t>
      </w:r>
      <w:r w:rsidR="007256D3" w:rsidRPr="0095169A">
        <w:rPr>
          <w:rFonts w:ascii="Times New Roman" w:hAnsi="Times New Roman"/>
          <w:noProof/>
          <w:sz w:val="28"/>
          <w:szCs w:val="28"/>
        </w:rPr>
        <w:t xml:space="preserve"> направлен запрос на предоставление дополнительной информации.</w:t>
      </w:r>
    </w:p>
    <w:p w14:paraId="74D30CC9" w14:textId="6A818266" w:rsidR="007256D3" w:rsidRPr="0095169A" w:rsidRDefault="007256D3" w:rsidP="00603CAF">
      <w:pPr>
        <w:pStyle w:val="ConsPlusNormal"/>
        <w:widowControl/>
        <w:numPr>
          <w:ilvl w:val="1"/>
          <w:numId w:val="8"/>
        </w:numPr>
        <w:tabs>
          <w:tab w:val="left" w:pos="142"/>
          <w:tab w:val="left" w:pos="1276"/>
        </w:tabs>
        <w:adjustRightInd w:val="0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95169A">
        <w:rPr>
          <w:rFonts w:ascii="Times New Roman" w:hAnsi="Times New Roman" w:cs="Times New Roman"/>
          <w:bCs/>
          <w:sz w:val="28"/>
          <w:szCs w:val="28"/>
        </w:rPr>
        <w:t xml:space="preserve"> Заявитель</w:t>
      </w:r>
      <w:r w:rsidRPr="0095169A">
        <w:rPr>
          <w:rFonts w:ascii="Times New Roman" w:hAnsi="Times New Roman" w:cs="Times New Roman"/>
          <w:sz w:val="28"/>
          <w:szCs w:val="28"/>
        </w:rPr>
        <w:t xml:space="preserve"> вправе изменить или отозвать заявку в любое время до окончания срока подачи заявок. Изменение и отзыв заявок производится в </w:t>
      </w:r>
      <w:r w:rsidR="003C0B7E" w:rsidRPr="0095169A">
        <w:rPr>
          <w:rFonts w:ascii="Times New Roman" w:hAnsi="Times New Roman" w:cs="Times New Roman"/>
          <w:sz w:val="28"/>
          <w:szCs w:val="28"/>
        </w:rPr>
        <w:t>письменной</w:t>
      </w:r>
      <w:r w:rsidRPr="0095169A">
        <w:rPr>
          <w:rFonts w:ascii="Times New Roman" w:hAnsi="Times New Roman" w:cs="Times New Roman"/>
          <w:sz w:val="28"/>
          <w:szCs w:val="28"/>
        </w:rPr>
        <w:t xml:space="preserve"> </w:t>
      </w:r>
      <w:r w:rsidR="003C0B7E" w:rsidRPr="0095169A">
        <w:rPr>
          <w:rFonts w:ascii="Times New Roman" w:hAnsi="Times New Roman" w:cs="Times New Roman"/>
          <w:sz w:val="28"/>
          <w:szCs w:val="28"/>
        </w:rPr>
        <w:t>форме</w:t>
      </w:r>
      <w:r w:rsidRPr="0095169A">
        <w:rPr>
          <w:rFonts w:ascii="Times New Roman" w:hAnsi="Times New Roman" w:cs="Times New Roman"/>
          <w:sz w:val="28"/>
          <w:szCs w:val="28"/>
        </w:rPr>
        <w:t>, подписанн</w:t>
      </w:r>
      <w:r w:rsidR="003C0B7E" w:rsidRPr="0095169A">
        <w:rPr>
          <w:rFonts w:ascii="Times New Roman" w:hAnsi="Times New Roman" w:cs="Times New Roman"/>
          <w:sz w:val="28"/>
          <w:szCs w:val="28"/>
        </w:rPr>
        <w:t>ой</w:t>
      </w:r>
      <w:r w:rsidRPr="0095169A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3C0B7E" w:rsidRPr="0095169A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Pr="0095169A">
        <w:rPr>
          <w:rFonts w:ascii="Times New Roman" w:hAnsi="Times New Roman" w:cs="Times New Roman"/>
          <w:sz w:val="28"/>
          <w:szCs w:val="28"/>
        </w:rPr>
        <w:t xml:space="preserve">либо с применением ЭЦП. </w:t>
      </w:r>
    </w:p>
    <w:p w14:paraId="5F90B69E" w14:textId="17CC66F6" w:rsidR="00C3697E" w:rsidRPr="0095169A" w:rsidRDefault="007256D3" w:rsidP="00603CAF">
      <w:pPr>
        <w:pStyle w:val="ConsPlusNormal"/>
        <w:widowControl/>
        <w:numPr>
          <w:ilvl w:val="1"/>
          <w:numId w:val="8"/>
        </w:numPr>
        <w:tabs>
          <w:tab w:val="left" w:pos="142"/>
          <w:tab w:val="left" w:pos="1276"/>
        </w:tabs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5169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0" w:name="_Hlk129440762"/>
      <w:r w:rsidRPr="0095169A">
        <w:rPr>
          <w:rFonts w:ascii="Times New Roman" w:hAnsi="Times New Roman"/>
          <w:color w:val="000000"/>
          <w:sz w:val="28"/>
          <w:szCs w:val="28"/>
        </w:rPr>
        <w:t>При наличии ограниченного финансирования</w:t>
      </w:r>
      <w:r w:rsidR="00686070" w:rsidRPr="0095169A">
        <w:rPr>
          <w:rFonts w:ascii="Times New Roman" w:hAnsi="Times New Roman"/>
          <w:color w:val="000000"/>
          <w:sz w:val="28"/>
          <w:szCs w:val="28"/>
        </w:rPr>
        <w:t>, ограниченного количества участников мероприятия/получателей услуг,</w:t>
      </w:r>
      <w:r w:rsidR="00C3697E" w:rsidRPr="0095169A">
        <w:rPr>
          <w:rFonts w:ascii="Times New Roman" w:hAnsi="Times New Roman"/>
          <w:color w:val="000000"/>
          <w:sz w:val="28"/>
          <w:szCs w:val="28"/>
        </w:rPr>
        <w:t xml:space="preserve"> при условии</w:t>
      </w:r>
      <w:r w:rsidRPr="0095169A">
        <w:rPr>
          <w:rFonts w:ascii="Times New Roman" w:hAnsi="Times New Roman"/>
          <w:color w:val="000000"/>
          <w:sz w:val="28"/>
          <w:szCs w:val="28"/>
        </w:rPr>
        <w:t xml:space="preserve"> соответствия нескольких Заявителей </w:t>
      </w:r>
      <w:r w:rsidRPr="0095169A">
        <w:rPr>
          <w:rFonts w:ascii="Times New Roman" w:hAnsi="Times New Roman"/>
          <w:sz w:val="28"/>
          <w:szCs w:val="28"/>
        </w:rPr>
        <w:t>условиям получения поддержки и соблюдени</w:t>
      </w:r>
      <w:r w:rsidR="00E64E4F" w:rsidRPr="0095169A">
        <w:rPr>
          <w:rFonts w:ascii="Times New Roman" w:hAnsi="Times New Roman"/>
          <w:sz w:val="28"/>
          <w:szCs w:val="28"/>
        </w:rPr>
        <w:t>я</w:t>
      </w:r>
      <w:r w:rsidRPr="0095169A">
        <w:rPr>
          <w:rFonts w:ascii="Times New Roman" w:hAnsi="Times New Roman"/>
          <w:sz w:val="28"/>
          <w:szCs w:val="28"/>
        </w:rPr>
        <w:t xml:space="preserve"> </w:t>
      </w:r>
      <w:r w:rsidR="00686070" w:rsidRPr="0095169A">
        <w:rPr>
          <w:rFonts w:ascii="Times New Roman" w:hAnsi="Times New Roman"/>
          <w:sz w:val="28"/>
          <w:szCs w:val="28"/>
        </w:rPr>
        <w:t>требований</w:t>
      </w:r>
      <w:r w:rsidRPr="0095169A">
        <w:rPr>
          <w:rFonts w:ascii="Times New Roman" w:hAnsi="Times New Roman"/>
          <w:sz w:val="28"/>
          <w:szCs w:val="28"/>
        </w:rPr>
        <w:t xml:space="preserve">, изложенных </w:t>
      </w:r>
      <w:r w:rsidR="003F6157" w:rsidRPr="0095169A">
        <w:rPr>
          <w:rFonts w:ascii="Times New Roman" w:hAnsi="Times New Roman"/>
          <w:sz w:val="28"/>
          <w:szCs w:val="28"/>
        </w:rPr>
        <w:t>в настоящем Положении и приложениях к нему</w:t>
      </w:r>
      <w:r w:rsidRPr="0095169A">
        <w:rPr>
          <w:rFonts w:ascii="Times New Roman" w:hAnsi="Times New Roman"/>
          <w:sz w:val="28"/>
          <w:szCs w:val="28"/>
        </w:rPr>
        <w:t xml:space="preserve">, </w:t>
      </w:r>
      <w:r w:rsidR="00686070" w:rsidRPr="0095169A">
        <w:rPr>
          <w:rFonts w:ascii="Times New Roman" w:hAnsi="Times New Roman"/>
          <w:sz w:val="28"/>
          <w:szCs w:val="28"/>
        </w:rPr>
        <w:t>приоритетное п</w:t>
      </w:r>
      <w:r w:rsidRPr="0095169A">
        <w:rPr>
          <w:rFonts w:ascii="Times New Roman" w:hAnsi="Times New Roman"/>
          <w:sz w:val="28"/>
          <w:szCs w:val="28"/>
        </w:rPr>
        <w:t>редоставлени</w:t>
      </w:r>
      <w:r w:rsidR="00686070" w:rsidRPr="0095169A">
        <w:rPr>
          <w:rFonts w:ascii="Times New Roman" w:hAnsi="Times New Roman"/>
          <w:sz w:val="28"/>
          <w:szCs w:val="28"/>
        </w:rPr>
        <w:t>е</w:t>
      </w:r>
      <w:r w:rsidRPr="0095169A">
        <w:rPr>
          <w:rFonts w:ascii="Times New Roman" w:hAnsi="Times New Roman"/>
          <w:sz w:val="28"/>
          <w:szCs w:val="28"/>
        </w:rPr>
        <w:t xml:space="preserve"> поддержки </w:t>
      </w:r>
      <w:r w:rsidR="00686070" w:rsidRPr="0095169A">
        <w:rPr>
          <w:rFonts w:ascii="Times New Roman" w:hAnsi="Times New Roman"/>
          <w:sz w:val="28"/>
          <w:szCs w:val="28"/>
        </w:rPr>
        <w:t>осуществляется Заявителям</w:t>
      </w:r>
      <w:r w:rsidR="00C3697E" w:rsidRPr="0095169A">
        <w:rPr>
          <w:rFonts w:ascii="Times New Roman" w:hAnsi="Times New Roman"/>
          <w:sz w:val="28"/>
          <w:szCs w:val="28"/>
        </w:rPr>
        <w:t xml:space="preserve"> по следующим критериям</w:t>
      </w:r>
      <w:bookmarkEnd w:id="10"/>
      <w:r w:rsidR="00C3697E" w:rsidRPr="0095169A">
        <w:rPr>
          <w:rFonts w:ascii="Times New Roman" w:hAnsi="Times New Roman"/>
          <w:sz w:val="28"/>
          <w:szCs w:val="28"/>
        </w:rPr>
        <w:t>:</w:t>
      </w:r>
    </w:p>
    <w:p w14:paraId="0C827291" w14:textId="7D05F8D1" w:rsidR="00C3697E" w:rsidRPr="0095169A" w:rsidRDefault="00E64E4F" w:rsidP="00E64E4F">
      <w:pPr>
        <w:pStyle w:val="ConsPlusNormal"/>
        <w:widowControl/>
        <w:tabs>
          <w:tab w:val="left" w:pos="142"/>
          <w:tab w:val="left" w:pos="1276"/>
        </w:tabs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5169A">
        <w:rPr>
          <w:rFonts w:ascii="Times New Roman" w:hAnsi="Times New Roman"/>
          <w:sz w:val="28"/>
          <w:szCs w:val="28"/>
        </w:rPr>
        <w:t>1</w:t>
      </w:r>
      <w:r w:rsidR="00E618C8" w:rsidRPr="0095169A">
        <w:rPr>
          <w:rFonts w:ascii="Times New Roman" w:hAnsi="Times New Roman"/>
          <w:sz w:val="28"/>
          <w:szCs w:val="28"/>
        </w:rPr>
        <w:t>)</w:t>
      </w:r>
      <w:r w:rsidRPr="0095169A">
        <w:rPr>
          <w:rFonts w:ascii="Times New Roman" w:hAnsi="Times New Roman"/>
          <w:sz w:val="28"/>
          <w:szCs w:val="28"/>
        </w:rPr>
        <w:t xml:space="preserve"> </w:t>
      </w:r>
      <w:r w:rsidR="00686070" w:rsidRPr="0095169A">
        <w:rPr>
          <w:rFonts w:ascii="Times New Roman" w:hAnsi="Times New Roman"/>
          <w:sz w:val="28"/>
          <w:szCs w:val="28"/>
        </w:rPr>
        <w:t>впервые обративши</w:t>
      </w:r>
      <w:r w:rsidRPr="0095169A">
        <w:rPr>
          <w:rFonts w:ascii="Times New Roman" w:hAnsi="Times New Roman"/>
          <w:sz w:val="28"/>
          <w:szCs w:val="28"/>
        </w:rPr>
        <w:t>еся</w:t>
      </w:r>
      <w:r w:rsidR="00686070" w:rsidRPr="0095169A">
        <w:rPr>
          <w:rFonts w:ascii="Times New Roman" w:hAnsi="Times New Roman"/>
          <w:sz w:val="28"/>
          <w:szCs w:val="28"/>
        </w:rPr>
        <w:t xml:space="preserve"> </w:t>
      </w:r>
      <w:r w:rsidR="00996536" w:rsidRPr="0095169A">
        <w:rPr>
          <w:rFonts w:ascii="Times New Roman" w:hAnsi="Times New Roman"/>
          <w:sz w:val="28"/>
          <w:szCs w:val="28"/>
        </w:rPr>
        <w:t xml:space="preserve">в ЦПП </w:t>
      </w:r>
      <w:r w:rsidR="00686070" w:rsidRPr="0095169A">
        <w:rPr>
          <w:rFonts w:ascii="Times New Roman" w:hAnsi="Times New Roman"/>
          <w:sz w:val="28"/>
          <w:szCs w:val="28"/>
        </w:rPr>
        <w:t xml:space="preserve">за </w:t>
      </w:r>
      <w:r w:rsidR="00996536" w:rsidRPr="0095169A">
        <w:rPr>
          <w:rFonts w:ascii="Times New Roman" w:hAnsi="Times New Roman"/>
          <w:sz w:val="28"/>
          <w:szCs w:val="28"/>
        </w:rPr>
        <w:t>получением данного вида поддержки</w:t>
      </w:r>
      <w:r w:rsidRPr="0095169A">
        <w:rPr>
          <w:rFonts w:ascii="Times New Roman" w:hAnsi="Times New Roman"/>
          <w:sz w:val="28"/>
          <w:szCs w:val="28"/>
        </w:rPr>
        <w:t>;</w:t>
      </w:r>
    </w:p>
    <w:p w14:paraId="0797DF42" w14:textId="149EF6C5" w:rsidR="00E64E4F" w:rsidRPr="0095169A" w:rsidRDefault="00E64E4F" w:rsidP="00E64E4F">
      <w:pPr>
        <w:pStyle w:val="ConsPlusNormal"/>
        <w:widowControl/>
        <w:tabs>
          <w:tab w:val="left" w:pos="142"/>
          <w:tab w:val="left" w:pos="1276"/>
        </w:tabs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5169A">
        <w:rPr>
          <w:rFonts w:ascii="Times New Roman" w:hAnsi="Times New Roman"/>
          <w:sz w:val="28"/>
          <w:szCs w:val="28"/>
        </w:rPr>
        <w:t>2</w:t>
      </w:r>
      <w:r w:rsidR="00E618C8" w:rsidRPr="0095169A">
        <w:rPr>
          <w:rFonts w:ascii="Times New Roman" w:hAnsi="Times New Roman"/>
          <w:sz w:val="28"/>
          <w:szCs w:val="28"/>
        </w:rPr>
        <w:t>)</w:t>
      </w:r>
      <w:r w:rsidRPr="0095169A">
        <w:rPr>
          <w:rFonts w:ascii="Times New Roman" w:hAnsi="Times New Roman"/>
          <w:sz w:val="28"/>
          <w:szCs w:val="28"/>
        </w:rPr>
        <w:t xml:space="preserve"> </w:t>
      </w:r>
      <w:bookmarkStart w:id="11" w:name="_Hlk129441403"/>
      <w:r w:rsidRPr="0095169A">
        <w:rPr>
          <w:rFonts w:ascii="Times New Roman" w:hAnsi="Times New Roman"/>
          <w:sz w:val="28"/>
          <w:szCs w:val="28"/>
        </w:rPr>
        <w:t>осуществляющие деятельность в приоритетных</w:t>
      </w:r>
      <w:r w:rsidRPr="0095169A">
        <w:t xml:space="preserve"> </w:t>
      </w:r>
      <w:r w:rsidRPr="0095169A">
        <w:rPr>
          <w:rFonts w:ascii="Times New Roman" w:hAnsi="Times New Roman"/>
          <w:sz w:val="28"/>
          <w:szCs w:val="28"/>
        </w:rPr>
        <w:t>сферах предпринимательс</w:t>
      </w:r>
      <w:r w:rsidR="00E67072" w:rsidRPr="0095169A">
        <w:rPr>
          <w:rFonts w:ascii="Times New Roman" w:hAnsi="Times New Roman"/>
          <w:sz w:val="28"/>
          <w:szCs w:val="28"/>
        </w:rPr>
        <w:t>тва</w:t>
      </w:r>
      <w:r w:rsidRPr="009516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69A">
        <w:rPr>
          <w:rFonts w:ascii="Times New Roman" w:hAnsi="Times New Roman"/>
          <w:sz w:val="28"/>
          <w:szCs w:val="28"/>
        </w:rPr>
        <w:t>определенных</w:t>
      </w:r>
      <w:proofErr w:type="spellEnd"/>
      <w:r w:rsidRPr="0095169A">
        <w:rPr>
          <w:rFonts w:ascii="Times New Roman" w:hAnsi="Times New Roman"/>
          <w:sz w:val="28"/>
          <w:szCs w:val="28"/>
        </w:rPr>
        <w:t xml:space="preserve"> государственной программой Магаданской области «Экономическое развитие и инновационная экономика», </w:t>
      </w:r>
      <w:proofErr w:type="spellStart"/>
      <w:r w:rsidRPr="0095169A">
        <w:rPr>
          <w:rFonts w:ascii="Times New Roman" w:hAnsi="Times New Roman"/>
          <w:sz w:val="28"/>
          <w:szCs w:val="28"/>
        </w:rPr>
        <w:t>утвержденной</w:t>
      </w:r>
      <w:proofErr w:type="spellEnd"/>
      <w:r w:rsidRPr="0095169A">
        <w:rPr>
          <w:rFonts w:ascii="Times New Roman" w:hAnsi="Times New Roman"/>
          <w:sz w:val="28"/>
          <w:szCs w:val="28"/>
        </w:rPr>
        <w:t xml:space="preserve"> постановлением Правительства Магаданской области от 23.09.2019 г. № 634-пп;  </w:t>
      </w:r>
    </w:p>
    <w:bookmarkEnd w:id="11"/>
    <w:p w14:paraId="5439B9DB" w14:textId="680A7BD8" w:rsidR="00E64E4F" w:rsidRDefault="00E64E4F" w:rsidP="00E64E4F">
      <w:pPr>
        <w:pStyle w:val="ConsPlusNormal"/>
        <w:widowControl/>
        <w:tabs>
          <w:tab w:val="left" w:pos="142"/>
          <w:tab w:val="left" w:pos="1276"/>
        </w:tabs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5169A">
        <w:rPr>
          <w:rFonts w:ascii="Times New Roman" w:hAnsi="Times New Roman"/>
          <w:sz w:val="28"/>
          <w:szCs w:val="28"/>
        </w:rPr>
        <w:t>3</w:t>
      </w:r>
      <w:r w:rsidR="00E618C8" w:rsidRPr="0095169A">
        <w:rPr>
          <w:rFonts w:ascii="Times New Roman" w:hAnsi="Times New Roman"/>
          <w:sz w:val="28"/>
          <w:szCs w:val="28"/>
        </w:rPr>
        <w:t>)</w:t>
      </w:r>
      <w:r w:rsidRPr="0095169A">
        <w:rPr>
          <w:rFonts w:ascii="Times New Roman" w:hAnsi="Times New Roman"/>
          <w:sz w:val="28"/>
          <w:szCs w:val="28"/>
        </w:rPr>
        <w:t xml:space="preserve"> </w:t>
      </w:r>
      <w:r w:rsidR="00E67072" w:rsidRPr="0095169A">
        <w:rPr>
          <w:rFonts w:ascii="Times New Roman" w:hAnsi="Times New Roman"/>
          <w:sz w:val="28"/>
          <w:szCs w:val="28"/>
        </w:rPr>
        <w:t xml:space="preserve">по </w:t>
      </w:r>
      <w:r w:rsidRPr="0095169A">
        <w:rPr>
          <w:rFonts w:ascii="Times New Roman" w:hAnsi="Times New Roman"/>
          <w:sz w:val="28"/>
          <w:szCs w:val="28"/>
        </w:rPr>
        <w:t>дате регистрации заявки на получение поддержки.</w:t>
      </w:r>
    </w:p>
    <w:p w14:paraId="753DE954" w14:textId="12366BA1" w:rsidR="00B80485" w:rsidRPr="00B80485" w:rsidRDefault="00B80485" w:rsidP="00E64E4F">
      <w:pPr>
        <w:pStyle w:val="ConsPlusNormal"/>
        <w:widowControl/>
        <w:tabs>
          <w:tab w:val="left" w:pos="142"/>
          <w:tab w:val="left" w:pos="1276"/>
        </w:tabs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b/>
          <w:bCs/>
          <w:sz w:val="28"/>
          <w:szCs w:val="28"/>
        </w:rPr>
        <w:t>3.11.</w:t>
      </w:r>
      <w:r w:rsidRPr="00B80485">
        <w:rPr>
          <w:rFonts w:ascii="Times New Roman" w:hAnsi="Times New Roman" w:cs="Times New Roman"/>
          <w:sz w:val="28"/>
          <w:szCs w:val="28"/>
        </w:rPr>
        <w:t xml:space="preserve"> В случае подачи Заявителем запроса на получение услуги в электронном формате с </w:t>
      </w:r>
      <w:r w:rsidR="004C59B5">
        <w:rPr>
          <w:rFonts w:ascii="Times New Roman" w:hAnsi="Times New Roman" w:cs="Times New Roman"/>
          <w:sz w:val="28"/>
          <w:szCs w:val="28"/>
        </w:rPr>
        <w:t>использованием</w:t>
      </w:r>
      <w:r w:rsidRPr="00B80485">
        <w:rPr>
          <w:rFonts w:ascii="Times New Roman" w:hAnsi="Times New Roman" w:cs="Times New Roman"/>
          <w:sz w:val="28"/>
          <w:szCs w:val="28"/>
        </w:rPr>
        <w:t xml:space="preserve"> ЦП МСП</w:t>
      </w:r>
      <w:r>
        <w:rPr>
          <w:rFonts w:ascii="Times New Roman" w:hAnsi="Times New Roman" w:cs="Times New Roman"/>
          <w:sz w:val="28"/>
          <w:szCs w:val="28"/>
        </w:rPr>
        <w:t xml:space="preserve"> стандартизированные услуги оказываются в соответствии со стандартами</w:t>
      </w:r>
      <w:r w:rsidR="00620E1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C59B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20E17">
        <w:rPr>
          <w:rFonts w:ascii="Times New Roman" w:hAnsi="Times New Roman" w:cs="Times New Roman"/>
          <w:sz w:val="28"/>
          <w:szCs w:val="28"/>
        </w:rPr>
        <w:t>ю</w:t>
      </w:r>
      <w:r w:rsidR="004C59B5">
        <w:rPr>
          <w:rFonts w:ascii="Times New Roman" w:hAnsi="Times New Roman" w:cs="Times New Roman"/>
          <w:sz w:val="28"/>
          <w:szCs w:val="28"/>
        </w:rPr>
        <w:t xml:space="preserve"> № 6 к настоящему Положению.</w:t>
      </w:r>
    </w:p>
    <w:p w14:paraId="5A6C1399" w14:textId="2C5CD2E0" w:rsidR="007256D3" w:rsidRPr="0095169A" w:rsidRDefault="007256D3" w:rsidP="00E64E4F">
      <w:pPr>
        <w:pStyle w:val="ConsPlusNormal"/>
        <w:widowControl/>
        <w:tabs>
          <w:tab w:val="left" w:pos="142"/>
          <w:tab w:val="left" w:pos="1276"/>
        </w:tabs>
        <w:adjustRightInd w:val="0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4195FED9" w14:textId="67ABC0BF" w:rsidR="004B007A" w:rsidRPr="0095169A" w:rsidRDefault="004B007A" w:rsidP="00732002">
      <w:pPr>
        <w:widowControl w:val="0"/>
        <w:numPr>
          <w:ilvl w:val="0"/>
          <w:numId w:val="8"/>
        </w:numPr>
        <w:ind w:left="567" w:hanging="567"/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>СТАНДАРТЫ ПРЕДОСТАВЛЕНИЯ УСЛУГ</w:t>
      </w:r>
    </w:p>
    <w:p w14:paraId="3A036023" w14:textId="7AD6822C" w:rsidR="004B007A" w:rsidRPr="0095169A" w:rsidRDefault="004B007A" w:rsidP="00732002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 </w:t>
      </w:r>
      <w:r w:rsidRPr="0095169A">
        <w:rPr>
          <w:b/>
          <w:bCs/>
          <w:color w:val="000000"/>
          <w:sz w:val="28"/>
          <w:szCs w:val="28"/>
        </w:rPr>
        <w:t>Стандарт предоставления консультационных услуг:</w:t>
      </w:r>
    </w:p>
    <w:p w14:paraId="03465988" w14:textId="651B7E06" w:rsidR="00A11D94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rPr>
          <w:color w:val="000000"/>
          <w:sz w:val="28"/>
          <w:szCs w:val="28"/>
        </w:rPr>
      </w:pPr>
      <w:r w:rsidRPr="0095169A">
        <w:rPr>
          <w:iCs/>
          <w:sz w:val="28"/>
          <w:szCs w:val="28"/>
        </w:rPr>
        <w:t xml:space="preserve">Консультационная поддержка </w:t>
      </w:r>
      <w:r w:rsidRPr="0095169A">
        <w:rPr>
          <w:color w:val="000000"/>
          <w:sz w:val="28"/>
          <w:szCs w:val="28"/>
        </w:rPr>
        <w:t>осуществляется в форме устного и письменного консультирования Заявителя:</w:t>
      </w:r>
    </w:p>
    <w:p w14:paraId="520E4AD9" w14:textId="77777777" w:rsidR="00DA2D28" w:rsidRPr="0095169A" w:rsidRDefault="00A11D94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 xml:space="preserve">– </w:t>
      </w:r>
      <w:r w:rsidR="00DA2D28" w:rsidRPr="0095169A">
        <w:rPr>
          <w:sz w:val="28"/>
          <w:szCs w:val="28"/>
        </w:rPr>
        <w:t>с использованием средств телефонной связи в рамках организованной «горячей линии» по номеру тел. 8 800-201-98-28;</w:t>
      </w:r>
      <w:r w:rsidRPr="0095169A">
        <w:rPr>
          <w:sz w:val="28"/>
          <w:szCs w:val="28"/>
        </w:rPr>
        <w:t xml:space="preserve"> </w:t>
      </w:r>
    </w:p>
    <w:p w14:paraId="481BD4C7" w14:textId="4D97C285" w:rsidR="00A11D94" w:rsidRPr="0095169A" w:rsidRDefault="00A11D94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– обращения через официальный сайт: </w:t>
      </w:r>
      <w:hyperlink r:id="rId20" w:history="1">
        <w:r w:rsidR="00A417F9" w:rsidRPr="0095169A">
          <w:rPr>
            <w:rStyle w:val="af2"/>
            <w:sz w:val="28"/>
            <w:szCs w:val="28"/>
          </w:rPr>
          <w:t>http</w:t>
        </w:r>
        <w:r w:rsidR="00A417F9" w:rsidRPr="0095169A">
          <w:rPr>
            <w:rStyle w:val="af2"/>
            <w:sz w:val="28"/>
            <w:szCs w:val="28"/>
            <w:lang w:val="en-US"/>
          </w:rPr>
          <w:t>s</w:t>
        </w:r>
        <w:r w:rsidR="00A417F9" w:rsidRPr="0095169A">
          <w:rPr>
            <w:rStyle w:val="af2"/>
            <w:sz w:val="28"/>
            <w:szCs w:val="28"/>
          </w:rPr>
          <w:t>://</w:t>
        </w:r>
        <w:proofErr w:type="spellStart"/>
        <w:r w:rsidR="00A417F9" w:rsidRPr="0095169A">
          <w:rPr>
            <w:rStyle w:val="af2"/>
            <w:sz w:val="28"/>
            <w:szCs w:val="28"/>
          </w:rPr>
          <w:t>фондмагадан.рф</w:t>
        </w:r>
        <w:proofErr w:type="spellEnd"/>
      </w:hyperlink>
      <w:r w:rsidR="00A417F9" w:rsidRPr="0095169A">
        <w:rPr>
          <w:sz w:val="28"/>
          <w:szCs w:val="28"/>
        </w:rPr>
        <w:t xml:space="preserve"> ;</w:t>
      </w:r>
    </w:p>
    <w:p w14:paraId="6EBEA052" w14:textId="2477AFA2" w:rsidR="00A11D94" w:rsidRPr="0095169A" w:rsidRDefault="00A11D94" w:rsidP="00A40EF8">
      <w:pPr>
        <w:tabs>
          <w:tab w:val="left" w:pos="567"/>
          <w:tab w:val="left" w:pos="9160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–  обращения через </w:t>
      </w:r>
      <w:r w:rsidR="003C0B7E" w:rsidRPr="0095169A">
        <w:rPr>
          <w:sz w:val="28"/>
          <w:szCs w:val="28"/>
        </w:rPr>
        <w:t>ЦП МСП</w:t>
      </w:r>
      <w:r w:rsidRPr="0095169A">
        <w:rPr>
          <w:sz w:val="28"/>
          <w:szCs w:val="28"/>
        </w:rPr>
        <w:t>:</w:t>
      </w:r>
      <w:r w:rsidRPr="0095169A">
        <w:t xml:space="preserve"> </w:t>
      </w:r>
      <w:hyperlink r:id="rId21" w:history="1">
        <w:r w:rsidR="00DA2D28" w:rsidRPr="0095169A">
          <w:rPr>
            <w:rStyle w:val="af2"/>
            <w:sz w:val="28"/>
            <w:szCs w:val="28"/>
          </w:rPr>
          <w:t>https://мсп.рф</w:t>
        </w:r>
      </w:hyperlink>
      <w:r w:rsidR="00DA2D28" w:rsidRPr="0095169A">
        <w:rPr>
          <w:sz w:val="28"/>
          <w:szCs w:val="28"/>
        </w:rPr>
        <w:t>.</w:t>
      </w:r>
      <w:r w:rsidRPr="0095169A">
        <w:rPr>
          <w:sz w:val="28"/>
          <w:szCs w:val="28"/>
        </w:rPr>
        <w:t>;</w:t>
      </w:r>
    </w:p>
    <w:p w14:paraId="22195550" w14:textId="2DBD73D3" w:rsidR="00A11D94" w:rsidRPr="0095169A" w:rsidRDefault="00A11D94" w:rsidP="00A40EF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– посредством почтовой</w:t>
      </w:r>
      <w:r w:rsidR="00DA2D28" w:rsidRPr="0095169A">
        <w:rPr>
          <w:sz w:val="28"/>
          <w:szCs w:val="28"/>
        </w:rPr>
        <w:t xml:space="preserve"> или курьерской </w:t>
      </w:r>
      <w:r w:rsidRPr="0095169A">
        <w:rPr>
          <w:sz w:val="28"/>
          <w:szCs w:val="28"/>
        </w:rPr>
        <w:t>связи</w:t>
      </w:r>
      <w:r w:rsidR="00DA2D28" w:rsidRPr="0095169A">
        <w:rPr>
          <w:sz w:val="28"/>
          <w:szCs w:val="28"/>
        </w:rPr>
        <w:t xml:space="preserve"> по адресу: 685000, г. Магадан, проспект Карла Маркса д. 60а, а/я №20;</w:t>
      </w:r>
    </w:p>
    <w:p w14:paraId="73BBCDBE" w14:textId="78BCDAFF" w:rsidR="00DA2D28" w:rsidRPr="0095169A" w:rsidRDefault="00DA2D28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 по адресу электронной почты mrfsrp@yandex.ru;</w:t>
      </w:r>
    </w:p>
    <w:p w14:paraId="06D0F3A7" w14:textId="01C7D0F9" w:rsidR="00DA2D28" w:rsidRPr="0095169A" w:rsidRDefault="00DA2D28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– в ходе личного обращения Заявителей в ЦПП, МФЦ либо к Стороннему эксперту</w:t>
      </w:r>
      <w:r w:rsidR="0012360C" w:rsidRPr="0095169A">
        <w:rPr>
          <w:sz w:val="28"/>
          <w:szCs w:val="28"/>
        </w:rPr>
        <w:t xml:space="preserve"> ЦПП</w:t>
      </w:r>
      <w:r w:rsidRPr="0095169A">
        <w:rPr>
          <w:sz w:val="28"/>
          <w:szCs w:val="28"/>
        </w:rPr>
        <w:t>;</w:t>
      </w:r>
    </w:p>
    <w:p w14:paraId="753D79A0" w14:textId="4EE8DF8E" w:rsidR="00DA2D28" w:rsidRPr="0095169A" w:rsidRDefault="00DA2D28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– через социальные сети ВКонтакте, </w:t>
      </w:r>
      <w:proofErr w:type="spellStart"/>
      <w:r w:rsidRPr="0095169A">
        <w:rPr>
          <w:sz w:val="28"/>
          <w:szCs w:val="28"/>
        </w:rPr>
        <w:t>WhatsApp</w:t>
      </w:r>
      <w:proofErr w:type="spellEnd"/>
      <w:r w:rsidRPr="0095169A">
        <w:rPr>
          <w:sz w:val="28"/>
          <w:szCs w:val="28"/>
        </w:rPr>
        <w:t xml:space="preserve">, Телеграмм и прочие.         </w:t>
      </w:r>
    </w:p>
    <w:p w14:paraId="22F5ECAB" w14:textId="57CFEDD7" w:rsidR="00A11D94" w:rsidRPr="0095169A" w:rsidRDefault="00C07B62" w:rsidP="00DA2D28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4.1.2.</w:t>
      </w:r>
      <w:r w:rsidR="0099460A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 xml:space="preserve">Для </w:t>
      </w:r>
      <w:r w:rsidR="0099460A" w:rsidRPr="0095169A">
        <w:rPr>
          <w:sz w:val="28"/>
          <w:szCs w:val="28"/>
        </w:rPr>
        <w:t>п</w:t>
      </w:r>
      <w:r w:rsidR="00A11D94" w:rsidRPr="0095169A">
        <w:rPr>
          <w:sz w:val="28"/>
          <w:szCs w:val="28"/>
        </w:rPr>
        <w:t>олучения консультации Заявитель предоставляет следующие сведения:</w:t>
      </w:r>
    </w:p>
    <w:p w14:paraId="4F8516A4" w14:textId="46C6F349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наименование организации/ ИП/Ф.И.О, заявителя;</w:t>
      </w:r>
    </w:p>
    <w:p w14:paraId="3FC26619" w14:textId="6D421A95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дату рождения, </w:t>
      </w:r>
      <w:r w:rsidRPr="0095169A">
        <w:rPr>
          <w:sz w:val="28"/>
          <w:szCs w:val="28"/>
          <w:shd w:val="clear" w:color="auto" w:fill="FFFFFF"/>
        </w:rPr>
        <w:t>паспортные данные (при оформлении заявления);</w:t>
      </w:r>
    </w:p>
    <w:p w14:paraId="1FD3A2BA" w14:textId="77777777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ИНН;</w:t>
      </w:r>
    </w:p>
    <w:p w14:paraId="151684A7" w14:textId="68D15866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контактн</w:t>
      </w:r>
      <w:r w:rsidR="003C0B7E" w:rsidRPr="0095169A">
        <w:rPr>
          <w:sz w:val="28"/>
          <w:szCs w:val="28"/>
          <w:shd w:val="clear" w:color="auto" w:fill="FFFFFF"/>
        </w:rPr>
        <w:t>ую</w:t>
      </w:r>
      <w:r w:rsidRPr="0095169A">
        <w:rPr>
          <w:sz w:val="28"/>
          <w:szCs w:val="28"/>
          <w:shd w:val="clear" w:color="auto" w:fill="FFFFFF"/>
        </w:rPr>
        <w:t xml:space="preserve"> информаци</w:t>
      </w:r>
      <w:r w:rsidR="003C0B7E" w:rsidRPr="0095169A">
        <w:rPr>
          <w:sz w:val="28"/>
          <w:szCs w:val="28"/>
          <w:shd w:val="clear" w:color="auto" w:fill="FFFFFF"/>
        </w:rPr>
        <w:t xml:space="preserve">ю </w:t>
      </w:r>
      <w:r w:rsidRPr="0095169A">
        <w:rPr>
          <w:sz w:val="28"/>
          <w:szCs w:val="28"/>
          <w:shd w:val="clear" w:color="auto" w:fill="FFFFFF"/>
        </w:rPr>
        <w:t>(телефон, адрес электронной почты);</w:t>
      </w:r>
    </w:p>
    <w:p w14:paraId="1BEBAE4C" w14:textId="6D07BCE4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реквизит</w:t>
      </w:r>
      <w:r w:rsidR="003C0B7E" w:rsidRPr="0095169A">
        <w:rPr>
          <w:sz w:val="28"/>
          <w:szCs w:val="28"/>
          <w:shd w:val="clear" w:color="auto" w:fill="FFFFFF"/>
        </w:rPr>
        <w:t>ы</w:t>
      </w:r>
      <w:r w:rsidRPr="0095169A">
        <w:rPr>
          <w:sz w:val="28"/>
          <w:szCs w:val="28"/>
          <w:shd w:val="clear" w:color="auto" w:fill="FFFFFF"/>
        </w:rPr>
        <w:t xml:space="preserve"> доверенности и/или данны</w:t>
      </w:r>
      <w:r w:rsidR="003C0B7E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 xml:space="preserve"> представителя по доверенности с указанием контактного номера телефона;</w:t>
      </w:r>
    </w:p>
    <w:p w14:paraId="3B8A52DB" w14:textId="5EE4368F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t>- ОКВЭД/ планируемый вид ОКВЭД/ вид осуществляемой деятельности;</w:t>
      </w:r>
    </w:p>
    <w:p w14:paraId="4CEC2ABA" w14:textId="577A5C7F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выражает согласие на обработку</w:t>
      </w:r>
      <w:r w:rsidR="00834C69" w:rsidRPr="0095169A">
        <w:rPr>
          <w:sz w:val="28"/>
          <w:szCs w:val="28"/>
        </w:rPr>
        <w:t xml:space="preserve"> и передачу </w:t>
      </w:r>
      <w:r w:rsidRPr="0095169A">
        <w:rPr>
          <w:sz w:val="28"/>
          <w:szCs w:val="28"/>
        </w:rPr>
        <w:t>персональных данных</w:t>
      </w:r>
      <w:r w:rsidR="008C6295" w:rsidRPr="0095169A">
        <w:t xml:space="preserve"> </w:t>
      </w:r>
      <w:r w:rsidR="008C6295" w:rsidRPr="0095169A">
        <w:rPr>
          <w:sz w:val="28"/>
          <w:szCs w:val="28"/>
        </w:rPr>
        <w:t>в соответствии с Федеральным законом от 27 июля 2006 года № 152-ФЗ «О персональных данных»;</w:t>
      </w:r>
      <w:r w:rsidRPr="0095169A">
        <w:rPr>
          <w:sz w:val="28"/>
          <w:szCs w:val="28"/>
        </w:rPr>
        <w:t xml:space="preserve"> согласие на упоминании о Заявителе, как о Получателе поддержки, в том числе в СМИ, согласие на предоставление Фонду/Сторонним экспертам сведений по существу заявления, согласие на проведение опросов в рамках оказанной поддержки и информировании о деятельности и услугах Фонда;</w:t>
      </w:r>
    </w:p>
    <w:p w14:paraId="1B300CA5" w14:textId="0CDC7D51" w:rsidR="00A11D94" w:rsidRPr="0095169A" w:rsidRDefault="00A11D94" w:rsidP="00A40EF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иные документы, необходимые для оказания консультации Сторонн</w:t>
      </w:r>
      <w:r w:rsidR="000410A2">
        <w:rPr>
          <w:sz w:val="28"/>
          <w:szCs w:val="28"/>
        </w:rPr>
        <w:t>и</w:t>
      </w:r>
      <w:r w:rsidRPr="0095169A">
        <w:rPr>
          <w:sz w:val="28"/>
          <w:szCs w:val="28"/>
        </w:rPr>
        <w:t>м эксперт</w:t>
      </w:r>
      <w:r w:rsidR="000410A2">
        <w:rPr>
          <w:sz w:val="28"/>
          <w:szCs w:val="28"/>
        </w:rPr>
        <w:t>ом</w:t>
      </w:r>
      <w:r w:rsidRPr="0095169A">
        <w:rPr>
          <w:sz w:val="28"/>
          <w:szCs w:val="28"/>
        </w:rPr>
        <w:t>/МФЦ/</w:t>
      </w:r>
      <w:r w:rsidR="00003402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>.</w:t>
      </w:r>
    </w:p>
    <w:p w14:paraId="67A3AB05" w14:textId="77E36B4E" w:rsidR="00051EFF" w:rsidRPr="0095169A" w:rsidRDefault="00C07B62" w:rsidP="0017403B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4.1.3.</w:t>
      </w:r>
      <w:r w:rsidR="00A2249B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>Консультация должна быть оказана в срок, не превышающий 3 (три) рабочих дня с момента обращения</w:t>
      </w:r>
      <w:r w:rsidR="00051EFF" w:rsidRPr="0095169A">
        <w:rPr>
          <w:sz w:val="28"/>
          <w:szCs w:val="28"/>
        </w:rPr>
        <w:t>.</w:t>
      </w:r>
      <w:r w:rsidR="00A11D94" w:rsidRPr="0095169A">
        <w:rPr>
          <w:sz w:val="28"/>
          <w:szCs w:val="28"/>
        </w:rPr>
        <w:t xml:space="preserve"> </w:t>
      </w:r>
      <w:r w:rsidR="00051EFF" w:rsidRPr="0095169A">
        <w:rPr>
          <w:sz w:val="28"/>
          <w:szCs w:val="28"/>
        </w:rPr>
        <w:t>В случае если вопросы, поставленные Заявителем в обращении не входят в компетенцию</w:t>
      </w:r>
      <w:r w:rsidR="00B6739D" w:rsidRPr="0095169A">
        <w:rPr>
          <w:sz w:val="28"/>
          <w:szCs w:val="28"/>
        </w:rPr>
        <w:t xml:space="preserve"> ЦПП</w:t>
      </w:r>
      <w:r w:rsidR="00051EFF" w:rsidRPr="0095169A">
        <w:rPr>
          <w:sz w:val="28"/>
          <w:szCs w:val="28"/>
        </w:rPr>
        <w:t>, в соответствии с Федеральным законом от 02.05.2006 № 59-ФЗ «О порядке рассмотрения обращений граждан Российской Федерации» принятое обращение перенаправляется в уполномоченный орган исполнительной власти Магаданской области или орган местного самоуправления, в ведении которого находится данный вопрос, при этом Заявителю направляется письменное уведомление о направлении его обращения в уполномоченный орган власти или местного самоуправления.</w:t>
      </w:r>
    </w:p>
    <w:p w14:paraId="36A46D06" w14:textId="4888B318" w:rsidR="00A11D94" w:rsidRPr="0095169A" w:rsidRDefault="00A11D94" w:rsidP="0017403B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После</w:t>
      </w:r>
      <w:r w:rsidR="00BC5B7F" w:rsidRPr="0095169A">
        <w:rPr>
          <w:sz w:val="28"/>
          <w:szCs w:val="28"/>
        </w:rPr>
        <w:t xml:space="preserve"> получения к</w:t>
      </w:r>
      <w:r w:rsidRPr="0095169A">
        <w:rPr>
          <w:sz w:val="28"/>
          <w:szCs w:val="28"/>
        </w:rPr>
        <w:t>онсультации Заявитель заполняет Анкету Получателя поддержки</w:t>
      </w:r>
      <w:r w:rsidR="00A40EF8" w:rsidRPr="0095169A">
        <w:rPr>
          <w:sz w:val="28"/>
          <w:szCs w:val="28"/>
        </w:rPr>
        <w:t xml:space="preserve"> либо проходит опрос о качестве обслуживания (при консультировании по телефону)</w:t>
      </w:r>
      <w:r w:rsidRPr="0095169A">
        <w:rPr>
          <w:sz w:val="28"/>
          <w:szCs w:val="28"/>
        </w:rPr>
        <w:t>.</w:t>
      </w:r>
    </w:p>
    <w:p w14:paraId="2885B763" w14:textId="11A1908F" w:rsidR="00A11D94" w:rsidRPr="0095169A" w:rsidRDefault="00C07B62" w:rsidP="00A2249B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4.1.4.</w:t>
      </w:r>
      <w:r w:rsidR="00437D98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 xml:space="preserve">Консультация должна содержать ответ на все </w:t>
      </w:r>
      <w:r w:rsidR="00437D98" w:rsidRPr="0095169A">
        <w:rPr>
          <w:sz w:val="28"/>
          <w:szCs w:val="28"/>
        </w:rPr>
        <w:t xml:space="preserve">вопросы, </w:t>
      </w:r>
      <w:r w:rsidR="00A11D94" w:rsidRPr="0095169A">
        <w:rPr>
          <w:sz w:val="28"/>
          <w:szCs w:val="28"/>
        </w:rPr>
        <w:t xml:space="preserve">поставленные Получателем поддержки. </w:t>
      </w:r>
      <w:r w:rsidR="00BC5B7F" w:rsidRPr="0095169A">
        <w:rPr>
          <w:sz w:val="28"/>
          <w:szCs w:val="28"/>
        </w:rPr>
        <w:t xml:space="preserve">В случае, если для подготовки ответа требуется продолжительное время, сотрудник ЦПП назначает </w:t>
      </w:r>
      <w:proofErr w:type="spellStart"/>
      <w:r w:rsidR="00BC5B7F" w:rsidRPr="0095169A">
        <w:rPr>
          <w:sz w:val="28"/>
          <w:szCs w:val="28"/>
        </w:rPr>
        <w:t>определенный</w:t>
      </w:r>
      <w:proofErr w:type="spellEnd"/>
      <w:r w:rsidR="00BC5B7F" w:rsidRPr="0095169A">
        <w:rPr>
          <w:sz w:val="28"/>
          <w:szCs w:val="28"/>
        </w:rPr>
        <w:t xml:space="preserve"> день и время, когда информация может быть предоставлена</w:t>
      </w:r>
      <w:r w:rsidR="00D056AC" w:rsidRPr="0095169A">
        <w:rPr>
          <w:sz w:val="28"/>
          <w:szCs w:val="28"/>
        </w:rPr>
        <w:t>.</w:t>
      </w:r>
    </w:p>
    <w:p w14:paraId="499CD5E6" w14:textId="695C65AD" w:rsidR="00A11D94" w:rsidRPr="0095169A" w:rsidRDefault="00C07B62" w:rsidP="00437D98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4.1.5.</w:t>
      </w:r>
      <w:r w:rsidR="00437D98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 xml:space="preserve">В случае, если </w:t>
      </w:r>
      <w:r w:rsidR="00395868" w:rsidRPr="0095169A">
        <w:rPr>
          <w:sz w:val="28"/>
          <w:szCs w:val="28"/>
        </w:rPr>
        <w:t xml:space="preserve">Заявителю </w:t>
      </w:r>
      <w:r w:rsidR="00A11D94" w:rsidRPr="0095169A">
        <w:rPr>
          <w:sz w:val="28"/>
          <w:szCs w:val="28"/>
        </w:rPr>
        <w:t>требуется направление</w:t>
      </w:r>
      <w:r w:rsidR="00395868" w:rsidRPr="0095169A">
        <w:rPr>
          <w:sz w:val="28"/>
          <w:szCs w:val="28"/>
        </w:rPr>
        <w:t xml:space="preserve"> обращения</w:t>
      </w:r>
      <w:r w:rsidR="00A11D94" w:rsidRPr="0095169A">
        <w:rPr>
          <w:sz w:val="28"/>
          <w:szCs w:val="28"/>
        </w:rPr>
        <w:t xml:space="preserve"> в уполномоченный орган, </w:t>
      </w:r>
      <w:r w:rsidR="00395868" w:rsidRPr="0095169A">
        <w:rPr>
          <w:sz w:val="28"/>
          <w:szCs w:val="28"/>
        </w:rPr>
        <w:t>ему</w:t>
      </w:r>
      <w:r w:rsidR="00A11D94" w:rsidRPr="0095169A">
        <w:rPr>
          <w:sz w:val="28"/>
          <w:szCs w:val="28"/>
        </w:rPr>
        <w:t xml:space="preserve"> предоставляется консультация по вопросу формы, </w:t>
      </w:r>
      <w:r w:rsidR="00A11D94" w:rsidRPr="0095169A">
        <w:rPr>
          <w:sz w:val="28"/>
          <w:szCs w:val="28"/>
        </w:rPr>
        <w:lastRenderedPageBreak/>
        <w:t>формата, адреса направления</w:t>
      </w:r>
      <w:r w:rsidR="00395868" w:rsidRPr="0095169A">
        <w:rPr>
          <w:sz w:val="28"/>
          <w:szCs w:val="28"/>
        </w:rPr>
        <w:t xml:space="preserve"> и</w:t>
      </w:r>
      <w:r w:rsidR="00A11D94" w:rsidRPr="0095169A">
        <w:rPr>
          <w:sz w:val="28"/>
          <w:szCs w:val="28"/>
        </w:rPr>
        <w:t xml:space="preserve"> содержания такого </w:t>
      </w:r>
      <w:r w:rsidR="00395868" w:rsidRPr="0095169A">
        <w:rPr>
          <w:sz w:val="28"/>
          <w:szCs w:val="28"/>
        </w:rPr>
        <w:t>обращения</w:t>
      </w:r>
      <w:r w:rsidR="00A11D94" w:rsidRPr="0095169A">
        <w:rPr>
          <w:sz w:val="28"/>
          <w:szCs w:val="28"/>
        </w:rPr>
        <w:t xml:space="preserve">, помощь в </w:t>
      </w:r>
      <w:r w:rsidR="00395868" w:rsidRPr="0095169A">
        <w:rPr>
          <w:sz w:val="28"/>
          <w:szCs w:val="28"/>
        </w:rPr>
        <w:t xml:space="preserve">его </w:t>
      </w:r>
      <w:r w:rsidR="00A11D94" w:rsidRPr="0095169A">
        <w:rPr>
          <w:sz w:val="28"/>
          <w:szCs w:val="28"/>
        </w:rPr>
        <w:t>оформлении и направлении, а также предоставляется консультация на основании ответа</w:t>
      </w:r>
      <w:r w:rsidR="00395868" w:rsidRPr="0095169A">
        <w:rPr>
          <w:sz w:val="28"/>
          <w:szCs w:val="28"/>
        </w:rPr>
        <w:t xml:space="preserve">, полученного от </w:t>
      </w:r>
      <w:r w:rsidR="00A11D94" w:rsidRPr="0095169A">
        <w:rPr>
          <w:sz w:val="28"/>
          <w:szCs w:val="28"/>
        </w:rPr>
        <w:t>уполномоченного органа.</w:t>
      </w:r>
    </w:p>
    <w:p w14:paraId="1730B903" w14:textId="5910B1BB" w:rsidR="00A11D94" w:rsidRPr="0095169A" w:rsidRDefault="00C07B62" w:rsidP="00844B8E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4.1.6.</w:t>
      </w:r>
      <w:r w:rsidR="00FC0BBB" w:rsidRPr="0095169A">
        <w:rPr>
          <w:sz w:val="28"/>
          <w:szCs w:val="28"/>
        </w:rPr>
        <w:t xml:space="preserve"> </w:t>
      </w:r>
      <w:r w:rsidR="00A11D94" w:rsidRPr="0095169A">
        <w:rPr>
          <w:sz w:val="28"/>
          <w:szCs w:val="28"/>
        </w:rPr>
        <w:t>Ответ Заявителю может быть предоставлен в устном, письменном и электронном виде.</w:t>
      </w:r>
    </w:p>
    <w:p w14:paraId="707F3037" w14:textId="77777777" w:rsidR="00CF20D6" w:rsidRPr="0095169A" w:rsidRDefault="00CF20D6" w:rsidP="00844B8E">
      <w:pPr>
        <w:pStyle w:val="af5"/>
        <w:ind w:left="0" w:firstLine="567"/>
        <w:jc w:val="both"/>
        <w:rPr>
          <w:sz w:val="28"/>
          <w:szCs w:val="28"/>
        </w:rPr>
      </w:pPr>
    </w:p>
    <w:p w14:paraId="32850A66" w14:textId="63FD4E48" w:rsidR="00A11D94" w:rsidRPr="0095169A" w:rsidRDefault="00A11D94" w:rsidP="00732002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</w:t>
      </w:r>
      <w:bookmarkStart w:id="12" w:name="_Hlk129440820"/>
      <w:r w:rsidRPr="0095169A">
        <w:rPr>
          <w:b/>
          <w:bCs/>
          <w:color w:val="000000"/>
          <w:sz w:val="28"/>
          <w:szCs w:val="28"/>
        </w:rPr>
        <w:t xml:space="preserve">услуг по </w:t>
      </w:r>
      <w:r w:rsidRPr="0095169A">
        <w:rPr>
          <w:b/>
          <w:bCs/>
          <w:sz w:val="28"/>
          <w:szCs w:val="28"/>
        </w:rPr>
        <w:t>организации проведения обучающих мероприятий:</w:t>
      </w:r>
    </w:p>
    <w:bookmarkEnd w:id="12"/>
    <w:p w14:paraId="5ACD7C3F" w14:textId="2A115E04" w:rsidR="000321BE" w:rsidRPr="0095169A" w:rsidRDefault="000321BE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Обучающие мероприятия включают в себя:</w:t>
      </w:r>
    </w:p>
    <w:p w14:paraId="2C0FF3D4" w14:textId="51222398" w:rsidR="000321BE" w:rsidRPr="0095169A" w:rsidRDefault="000321BE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 </w:t>
      </w:r>
      <w:r w:rsidRPr="0095169A">
        <w:rPr>
          <w:sz w:val="28"/>
          <w:szCs w:val="28"/>
        </w:rPr>
        <w:t xml:space="preserve">проведение </w:t>
      </w:r>
      <w:r w:rsidR="00260D79" w:rsidRPr="0095169A">
        <w:rPr>
          <w:sz w:val="28"/>
          <w:szCs w:val="28"/>
        </w:rPr>
        <w:t xml:space="preserve">для субъектов малого и среднего предпринимательства, также физических лиц, применяющих специальный налоговый режим «Налог на профессиональный доход», </w:t>
      </w:r>
      <w:r w:rsidRPr="0095169A">
        <w:rPr>
          <w:sz w:val="28"/>
          <w:szCs w:val="28"/>
        </w:rPr>
        <w:t>для физических лиц, заинтересованных в начале осуществления предпринимательской деятельности, семинаров, конференций, форумов, круглых столов, издание пособий, брошюр, методических материалов;</w:t>
      </w:r>
    </w:p>
    <w:p w14:paraId="207A926A" w14:textId="1EEF7062" w:rsidR="000321BE" w:rsidRPr="0095169A" w:rsidRDefault="000321BE" w:rsidP="00732002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и проведение для субъектов малого и среднего предпринимательства, </w:t>
      </w:r>
      <w:r w:rsidR="005A7486" w:rsidRPr="0095169A">
        <w:rPr>
          <w:sz w:val="28"/>
          <w:szCs w:val="28"/>
        </w:rPr>
        <w:t xml:space="preserve">физических лиц, применяющих специальный налоговый режим «Налог на профессиональный доход», а также </w:t>
      </w:r>
      <w:r w:rsidRPr="0095169A">
        <w:rPr>
          <w:sz w:val="28"/>
          <w:szCs w:val="28"/>
        </w:rPr>
        <w:t xml:space="preserve">физических лиц, заинтересованных в начале осуществления предпринимательской деятельности, </w:t>
      </w:r>
      <w:r w:rsidR="005A7486" w:rsidRPr="0095169A">
        <w:rPr>
          <w:sz w:val="28"/>
          <w:szCs w:val="28"/>
        </w:rPr>
        <w:t xml:space="preserve">программ обучения </w:t>
      </w:r>
      <w:r w:rsidRPr="0095169A">
        <w:rPr>
          <w:sz w:val="28"/>
          <w:szCs w:val="28"/>
        </w:rPr>
        <w:t xml:space="preserve">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</w:t>
      </w:r>
      <w:proofErr w:type="spellStart"/>
      <w:r w:rsidRPr="0095169A">
        <w:rPr>
          <w:sz w:val="28"/>
          <w:szCs w:val="28"/>
        </w:rPr>
        <w:t>приравненных</w:t>
      </w:r>
      <w:proofErr w:type="spellEnd"/>
      <w:r w:rsidRPr="0095169A">
        <w:rPr>
          <w:sz w:val="28"/>
          <w:szCs w:val="28"/>
        </w:rPr>
        <w:t xml:space="preserve">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</w:t>
      </w:r>
      <w:hyperlink r:id="rId22" w:history="1">
        <w:r w:rsidRPr="0095169A">
          <w:rPr>
            <w:color w:val="000000" w:themeColor="text1"/>
            <w:sz w:val="28"/>
            <w:szCs w:val="28"/>
          </w:rPr>
          <w:t>проекта</w:t>
        </w:r>
      </w:hyperlink>
      <w:r w:rsidRPr="0095169A">
        <w:rPr>
          <w:color w:val="000000" w:themeColor="text1"/>
          <w:sz w:val="28"/>
          <w:szCs w:val="28"/>
        </w:rPr>
        <w:t xml:space="preserve"> «</w:t>
      </w:r>
      <w:r w:rsidRPr="0095169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инициативы»</w:t>
      </w:r>
      <w:r w:rsidR="005A7486" w:rsidRPr="0095169A">
        <w:rPr>
          <w:sz w:val="28"/>
          <w:szCs w:val="28"/>
        </w:rPr>
        <w:t>.</w:t>
      </w:r>
    </w:p>
    <w:p w14:paraId="2DA5954B" w14:textId="7B6B9003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Проведение обучающих мероприятий мо</w:t>
      </w:r>
      <w:r w:rsidR="005A7486" w:rsidRPr="0095169A">
        <w:rPr>
          <w:sz w:val="28"/>
          <w:szCs w:val="28"/>
        </w:rPr>
        <w:t>жет</w:t>
      </w:r>
      <w:r w:rsidRPr="0095169A">
        <w:rPr>
          <w:sz w:val="28"/>
          <w:szCs w:val="28"/>
        </w:rPr>
        <w:t xml:space="preserve"> осуществляться Фондом, Сторонними экспертами, привлекаемыми </w:t>
      </w:r>
      <w:r w:rsidR="00A1409F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 xml:space="preserve"> к оказанию данного вида</w:t>
      </w:r>
      <w:r w:rsidR="000321BE" w:rsidRPr="0095169A">
        <w:rPr>
          <w:sz w:val="28"/>
          <w:szCs w:val="28"/>
        </w:rPr>
        <w:t xml:space="preserve"> поддержки</w:t>
      </w:r>
      <w:r w:rsidRPr="0095169A">
        <w:rPr>
          <w:sz w:val="28"/>
          <w:szCs w:val="28"/>
        </w:rPr>
        <w:t xml:space="preserve">. </w:t>
      </w:r>
    </w:p>
    <w:p w14:paraId="14930E58" w14:textId="3EDD2CCA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Информация о проведении обучающих мероприятий, </w:t>
      </w:r>
      <w:r w:rsidR="000321BE" w:rsidRPr="0095169A">
        <w:rPr>
          <w:sz w:val="28"/>
          <w:szCs w:val="28"/>
        </w:rPr>
        <w:t xml:space="preserve">запланированных на текущий год, </w:t>
      </w:r>
      <w:r w:rsidRPr="0095169A">
        <w:rPr>
          <w:sz w:val="28"/>
          <w:szCs w:val="28"/>
        </w:rPr>
        <w:t>перечень и контактные данные Сторонних экспертов, размещаются на официальном сайте Фонда.</w:t>
      </w:r>
    </w:p>
    <w:p w14:paraId="24219B3C" w14:textId="0FD313A4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Для принятия участия в обучающем мероприятии, Заявитель направляет заявку по установленной форме на бумажном носителе или заполняет форму электронной регистрации, </w:t>
      </w:r>
      <w:proofErr w:type="spellStart"/>
      <w:r w:rsidRPr="0095169A">
        <w:rPr>
          <w:sz w:val="28"/>
          <w:szCs w:val="28"/>
        </w:rPr>
        <w:t>размещенной</w:t>
      </w:r>
      <w:proofErr w:type="spellEnd"/>
      <w:r w:rsidRPr="0095169A">
        <w:rPr>
          <w:sz w:val="28"/>
          <w:szCs w:val="28"/>
        </w:rPr>
        <w:t xml:space="preserve"> на сайте Фонда или посредством перехода с сайта/официальных аккаунтов в социальных сетях Фонда на электронную регистрационную платформу, предоставляет информацию, необходимую для прохождения регистрации</w:t>
      </w:r>
      <w:r w:rsidR="00825F76" w:rsidRPr="0095169A">
        <w:rPr>
          <w:sz w:val="28"/>
          <w:szCs w:val="28"/>
        </w:rPr>
        <w:t xml:space="preserve"> и</w:t>
      </w:r>
      <w:r w:rsidRPr="0095169A">
        <w:rPr>
          <w:sz w:val="28"/>
          <w:szCs w:val="28"/>
        </w:rPr>
        <w:t xml:space="preserve"> согласие на обработку персональных данных</w:t>
      </w:r>
      <w:r w:rsidR="00A46F66" w:rsidRPr="0095169A">
        <w:rPr>
          <w:sz w:val="28"/>
          <w:szCs w:val="28"/>
        </w:rPr>
        <w:t>.</w:t>
      </w:r>
    </w:p>
    <w:p w14:paraId="10E75870" w14:textId="27F5D5A1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Заявка должна содержать следующие сведения</w:t>
      </w:r>
      <w:r w:rsidR="00DE60BA" w:rsidRPr="0095169A">
        <w:rPr>
          <w:sz w:val="28"/>
          <w:szCs w:val="28"/>
        </w:rPr>
        <w:t xml:space="preserve"> о Заявителе</w:t>
      </w:r>
      <w:r w:rsidRPr="0095169A">
        <w:rPr>
          <w:sz w:val="28"/>
          <w:szCs w:val="28"/>
        </w:rPr>
        <w:t>: наименование и дат</w:t>
      </w:r>
      <w:r w:rsidR="00DE60BA" w:rsidRPr="0095169A">
        <w:rPr>
          <w:sz w:val="28"/>
          <w:szCs w:val="28"/>
        </w:rPr>
        <w:t>у</w:t>
      </w:r>
      <w:r w:rsidRPr="0095169A">
        <w:rPr>
          <w:sz w:val="28"/>
          <w:szCs w:val="28"/>
        </w:rPr>
        <w:t xml:space="preserve"> образовательного мероприятия, </w:t>
      </w:r>
      <w:r w:rsidRPr="0095169A">
        <w:rPr>
          <w:color w:val="000000"/>
          <w:sz w:val="28"/>
          <w:szCs w:val="28"/>
        </w:rPr>
        <w:t>Ф.И.О. заявителя, наименование организации/ИП/образовательного учреждения, ИНН организации/ИП/физического лица</w:t>
      </w:r>
      <w:r w:rsidR="00DE60BA" w:rsidRPr="0095169A">
        <w:rPr>
          <w:color w:val="000000"/>
          <w:sz w:val="28"/>
          <w:szCs w:val="28"/>
        </w:rPr>
        <w:t xml:space="preserve"> (участника образовательного мероприятия)</w:t>
      </w:r>
      <w:r w:rsidRPr="0095169A">
        <w:rPr>
          <w:color w:val="000000"/>
          <w:sz w:val="28"/>
          <w:szCs w:val="28"/>
        </w:rPr>
        <w:t xml:space="preserve">, </w:t>
      </w:r>
      <w:r w:rsidRPr="0095169A">
        <w:rPr>
          <w:sz w:val="28"/>
          <w:szCs w:val="28"/>
        </w:rPr>
        <w:lastRenderedPageBreak/>
        <w:t>дат</w:t>
      </w:r>
      <w:r w:rsidR="00DE60BA" w:rsidRPr="0095169A">
        <w:rPr>
          <w:sz w:val="28"/>
          <w:szCs w:val="28"/>
        </w:rPr>
        <w:t>у</w:t>
      </w:r>
      <w:r w:rsidRPr="0095169A">
        <w:rPr>
          <w:sz w:val="28"/>
          <w:szCs w:val="28"/>
        </w:rPr>
        <w:t xml:space="preserve"> рождения, номер телефона, информацию о соответствии категории получателей услуг, иную информацию, запрашиваемую </w:t>
      </w:r>
      <w:r w:rsidR="00DE60BA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 xml:space="preserve"> или Сторонними экспертами, оказывающими услуги в рамках деятельности ЦПП.</w:t>
      </w:r>
    </w:p>
    <w:p w14:paraId="26AE5D50" w14:textId="54319C55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После оформления заявки или заполненной формы электронной регистрации, </w:t>
      </w:r>
      <w:r w:rsidR="00BE33DD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 xml:space="preserve"> подтверждает участие </w:t>
      </w:r>
      <w:r w:rsidR="00BE33DD" w:rsidRPr="0095169A">
        <w:rPr>
          <w:sz w:val="28"/>
          <w:szCs w:val="28"/>
        </w:rPr>
        <w:t>Заявителя</w:t>
      </w:r>
      <w:r w:rsidRPr="0095169A">
        <w:rPr>
          <w:sz w:val="28"/>
          <w:szCs w:val="28"/>
        </w:rPr>
        <w:t xml:space="preserve"> в обучающем мероприятии, при условии предоставления </w:t>
      </w:r>
      <w:r w:rsidR="00BE33DD" w:rsidRPr="0095169A">
        <w:rPr>
          <w:sz w:val="28"/>
          <w:szCs w:val="28"/>
        </w:rPr>
        <w:t xml:space="preserve">всех запрашиваемых </w:t>
      </w:r>
      <w:r w:rsidRPr="0095169A">
        <w:rPr>
          <w:sz w:val="28"/>
          <w:szCs w:val="28"/>
        </w:rPr>
        <w:t xml:space="preserve">данных, согласия </w:t>
      </w:r>
      <w:r w:rsidR="00BE33DD" w:rsidRPr="0095169A">
        <w:rPr>
          <w:sz w:val="28"/>
          <w:szCs w:val="28"/>
        </w:rPr>
        <w:t xml:space="preserve">на обработку персональных данных и </w:t>
      </w:r>
      <w:r w:rsidRPr="0095169A">
        <w:rPr>
          <w:sz w:val="28"/>
          <w:szCs w:val="28"/>
        </w:rPr>
        <w:t>на участие в опросах Ц</w:t>
      </w:r>
      <w:r w:rsidR="00BE33DD" w:rsidRPr="0095169A">
        <w:rPr>
          <w:sz w:val="28"/>
          <w:szCs w:val="28"/>
        </w:rPr>
        <w:t>ПП</w:t>
      </w:r>
      <w:r w:rsidRPr="0095169A">
        <w:rPr>
          <w:sz w:val="28"/>
          <w:szCs w:val="28"/>
        </w:rPr>
        <w:t>;</w:t>
      </w:r>
    </w:p>
    <w:p w14:paraId="2C3AF0F7" w14:textId="77777777" w:rsidR="00A46F66" w:rsidRPr="0095169A" w:rsidRDefault="00A11D94" w:rsidP="00732002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Результатом оказания услуги является участие в обучающем мероприятии или отказ в посещении обучающего мероприятия по основаниям, предусмотренным настоящим Положением.</w:t>
      </w:r>
    </w:p>
    <w:p w14:paraId="1D7A92CF" w14:textId="396C2F5F" w:rsidR="003C0B7E" w:rsidRPr="0095169A" w:rsidRDefault="00A11D94" w:rsidP="00FC6B72">
      <w:pPr>
        <w:pStyle w:val="af5"/>
        <w:numPr>
          <w:ilvl w:val="2"/>
          <w:numId w:val="8"/>
        </w:numPr>
        <w:tabs>
          <w:tab w:val="left" w:pos="567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В день посещения очного обучающего мероприятия Получатель поддержки/ представитель(-и)/работник(-и) Получателя поддержки подписывает регистрационную форму</w:t>
      </w:r>
      <w:r w:rsidR="00ED4942" w:rsidRPr="0095169A">
        <w:rPr>
          <w:sz w:val="28"/>
          <w:szCs w:val="28"/>
        </w:rPr>
        <w:t xml:space="preserve"> ЦПП</w:t>
      </w:r>
      <w:r w:rsidRPr="0095169A">
        <w:rPr>
          <w:sz w:val="28"/>
          <w:szCs w:val="28"/>
        </w:rPr>
        <w:t>, подтверждающую посещение обучающего мероприятия.</w:t>
      </w:r>
      <w:r w:rsidR="003C0B7E" w:rsidRPr="0095169A">
        <w:rPr>
          <w:sz w:val="28"/>
          <w:szCs w:val="28"/>
        </w:rPr>
        <w:t xml:space="preserve"> </w:t>
      </w:r>
    </w:p>
    <w:p w14:paraId="7D05FB8D" w14:textId="0C31DEF7" w:rsidR="003C0B7E" w:rsidRPr="0095169A" w:rsidRDefault="003C0B7E" w:rsidP="003C0B7E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CF778F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699058D1" w14:textId="1F163770" w:rsidR="003C0B7E" w:rsidRPr="0095169A" w:rsidRDefault="003C0B7E" w:rsidP="00CF778F">
      <w:pPr>
        <w:pStyle w:val="af5"/>
        <w:tabs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 предоставляет документы, подтверждающие оказание услуги (заключительную оценку мероприятия и т.п.);</w:t>
      </w:r>
    </w:p>
    <w:p w14:paraId="61AC28DC" w14:textId="09777969" w:rsidR="003C0B7E" w:rsidRPr="0095169A" w:rsidRDefault="00CF778F" w:rsidP="00CF778F">
      <w:pPr>
        <w:pStyle w:val="af5"/>
        <w:tabs>
          <w:tab w:val="left" w:pos="426"/>
          <w:tab w:val="left" w:pos="1276"/>
        </w:tabs>
        <w:ind w:left="420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  </w:t>
      </w:r>
      <w:r w:rsidR="003C0B7E" w:rsidRPr="0095169A">
        <w:rPr>
          <w:sz w:val="28"/>
          <w:szCs w:val="28"/>
        </w:rPr>
        <w:t>- заполняет анкету о результатах оказанных услуг.</w:t>
      </w:r>
    </w:p>
    <w:p w14:paraId="10A0A59B" w14:textId="780D5668" w:rsidR="003C0B7E" w:rsidRPr="0095169A" w:rsidRDefault="003C0B7E" w:rsidP="003C0B7E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bookmarkStart w:id="13" w:name="_Hlk129437176"/>
      <w:r w:rsidRPr="0095169A">
        <w:rPr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702E7C" w:rsidRPr="0095169A">
        <w:rPr>
          <w:sz w:val="28"/>
          <w:szCs w:val="28"/>
        </w:rPr>
        <w:t>Услуги могут быть предоставлены Сторонними экспертами самостоятельно либо с привлечением квалифицированных специалистов.</w:t>
      </w:r>
    </w:p>
    <w:p w14:paraId="63E6E18B" w14:textId="43EEEDF3" w:rsidR="003D10A6" w:rsidRPr="0095169A" w:rsidRDefault="009A5FDD" w:rsidP="00FC6B72">
      <w:pPr>
        <w:pStyle w:val="af5"/>
        <w:numPr>
          <w:ilvl w:val="2"/>
          <w:numId w:val="8"/>
        </w:numPr>
        <w:tabs>
          <w:tab w:val="left" w:pos="1560"/>
        </w:tabs>
        <w:ind w:left="142" w:right="-1" w:firstLine="567"/>
        <w:jc w:val="both"/>
        <w:rPr>
          <w:sz w:val="28"/>
          <w:szCs w:val="28"/>
        </w:rPr>
      </w:pPr>
      <w:bookmarkStart w:id="14" w:name="_Hlk131257858"/>
      <w:r w:rsidRPr="0095169A">
        <w:rPr>
          <w:sz w:val="28"/>
          <w:szCs w:val="28"/>
        </w:rPr>
        <w:t xml:space="preserve">При </w:t>
      </w:r>
      <w:bookmarkStart w:id="15" w:name="_Hlk131257897"/>
      <w:r w:rsidRPr="0095169A">
        <w:rPr>
          <w:sz w:val="28"/>
          <w:szCs w:val="28"/>
        </w:rPr>
        <w:t xml:space="preserve">ограниченном количестве участников образовательного мероприятия </w:t>
      </w:r>
      <w:r w:rsidR="0024149B" w:rsidRPr="0095169A">
        <w:rPr>
          <w:sz w:val="28"/>
          <w:szCs w:val="28"/>
        </w:rPr>
        <w:t xml:space="preserve">зачисление Заявителей на образовательную программу </w:t>
      </w:r>
      <w:r w:rsidRPr="0095169A">
        <w:rPr>
          <w:sz w:val="28"/>
          <w:szCs w:val="28"/>
        </w:rPr>
        <w:t xml:space="preserve">осуществляется </w:t>
      </w:r>
      <w:r w:rsidR="003D10A6" w:rsidRPr="0095169A">
        <w:rPr>
          <w:sz w:val="28"/>
          <w:szCs w:val="28"/>
        </w:rPr>
        <w:t xml:space="preserve">с </w:t>
      </w:r>
      <w:proofErr w:type="spellStart"/>
      <w:r w:rsidR="003D10A6" w:rsidRPr="0095169A">
        <w:rPr>
          <w:sz w:val="28"/>
          <w:szCs w:val="28"/>
        </w:rPr>
        <w:t>учетом</w:t>
      </w:r>
      <w:proofErr w:type="spellEnd"/>
      <w:r w:rsidR="003D10A6" w:rsidRPr="0095169A">
        <w:rPr>
          <w:sz w:val="28"/>
          <w:szCs w:val="28"/>
        </w:rPr>
        <w:t xml:space="preserve"> следующих критериев:</w:t>
      </w:r>
    </w:p>
    <w:p w14:paraId="1BF83A2E" w14:textId="31FA5BE4" w:rsidR="0024149B" w:rsidRPr="0095169A" w:rsidRDefault="003D10A6" w:rsidP="00851F42">
      <w:pPr>
        <w:pStyle w:val="af5"/>
        <w:ind w:left="0" w:right="-1" w:firstLine="709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впервые обратившиеся за данным видом поддержки</w:t>
      </w:r>
      <w:r w:rsidR="00851F42" w:rsidRPr="0095169A">
        <w:rPr>
          <w:sz w:val="28"/>
          <w:szCs w:val="28"/>
        </w:rPr>
        <w:t>;</w:t>
      </w:r>
      <w:r w:rsidR="00EA3213" w:rsidRPr="0095169A">
        <w:rPr>
          <w:sz w:val="28"/>
          <w:szCs w:val="28"/>
        </w:rPr>
        <w:t xml:space="preserve"> </w:t>
      </w:r>
    </w:p>
    <w:p w14:paraId="2FA26D9B" w14:textId="1BD10952" w:rsidR="00EA3213" w:rsidRPr="0095169A" w:rsidRDefault="0024149B" w:rsidP="00851F42">
      <w:pPr>
        <w:pStyle w:val="af5"/>
        <w:ind w:left="0" w:right="-1" w:firstLine="709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Заявители, </w:t>
      </w:r>
      <w:r w:rsidR="00EA3213" w:rsidRPr="0095169A">
        <w:rPr>
          <w:sz w:val="28"/>
          <w:szCs w:val="28"/>
        </w:rPr>
        <w:t>осуществляющие деятельность в приоритетных</w:t>
      </w:r>
      <w:r w:rsidR="00EA3213" w:rsidRPr="0095169A">
        <w:t xml:space="preserve"> </w:t>
      </w:r>
      <w:r w:rsidR="00EA3213" w:rsidRPr="0095169A">
        <w:rPr>
          <w:sz w:val="28"/>
          <w:szCs w:val="28"/>
        </w:rPr>
        <w:t xml:space="preserve">сферах предпринимательства, </w:t>
      </w:r>
      <w:proofErr w:type="spellStart"/>
      <w:r w:rsidR="00EA3213" w:rsidRPr="0095169A">
        <w:rPr>
          <w:sz w:val="28"/>
          <w:szCs w:val="28"/>
        </w:rPr>
        <w:t>определенных</w:t>
      </w:r>
      <w:proofErr w:type="spellEnd"/>
      <w:r w:rsidR="00EA3213" w:rsidRPr="0095169A">
        <w:rPr>
          <w:sz w:val="28"/>
          <w:szCs w:val="28"/>
        </w:rPr>
        <w:t xml:space="preserve"> государственной программой Магаданской области «Экономическое развитие и инновационная экономика», </w:t>
      </w:r>
      <w:proofErr w:type="spellStart"/>
      <w:r w:rsidR="00EA3213" w:rsidRPr="0095169A">
        <w:rPr>
          <w:sz w:val="28"/>
          <w:szCs w:val="28"/>
        </w:rPr>
        <w:t>утвержденной</w:t>
      </w:r>
      <w:proofErr w:type="spellEnd"/>
      <w:r w:rsidR="00EA3213" w:rsidRPr="0095169A">
        <w:rPr>
          <w:sz w:val="28"/>
          <w:szCs w:val="28"/>
        </w:rPr>
        <w:t xml:space="preserve"> постановлением Правительства Магаданской области от 23.09.2019 г. № 634-пп;  </w:t>
      </w:r>
    </w:p>
    <w:p w14:paraId="6AD5CD6B" w14:textId="07A1B7C7" w:rsidR="000F767E" w:rsidRPr="0095169A" w:rsidRDefault="003D10A6" w:rsidP="000F767E">
      <w:pPr>
        <w:pStyle w:val="af5"/>
        <w:ind w:left="709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дата регистрации заявки</w:t>
      </w:r>
      <w:r w:rsidR="000F767E">
        <w:rPr>
          <w:sz w:val="28"/>
          <w:szCs w:val="28"/>
        </w:rPr>
        <w:t>.</w:t>
      </w:r>
      <w:bookmarkEnd w:id="15"/>
    </w:p>
    <w:bookmarkEnd w:id="13"/>
    <w:bookmarkEnd w:id="14"/>
    <w:p w14:paraId="74F5B153" w14:textId="77777777" w:rsidR="003C0B7E" w:rsidRPr="0095169A" w:rsidRDefault="003C0B7E" w:rsidP="007D21A7">
      <w:pPr>
        <w:pStyle w:val="af5"/>
        <w:widowControl w:val="0"/>
        <w:ind w:left="142"/>
        <w:jc w:val="both"/>
        <w:rPr>
          <w:color w:val="FF0000"/>
          <w:sz w:val="28"/>
          <w:szCs w:val="28"/>
        </w:rPr>
      </w:pPr>
    </w:p>
    <w:p w14:paraId="00AA585B" w14:textId="26F69877" w:rsidR="00A11D94" w:rsidRPr="0095169A" w:rsidRDefault="00A11D94" w:rsidP="00732002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по </w:t>
      </w:r>
      <w:r w:rsidRPr="0095169A">
        <w:rPr>
          <w:b/>
          <w:bCs/>
          <w:sz w:val="28"/>
          <w:szCs w:val="28"/>
        </w:rPr>
        <w:t>содействию в проведении патентных исследований</w:t>
      </w:r>
    </w:p>
    <w:p w14:paraId="1F538ACD" w14:textId="72A254FB" w:rsidR="00A46F66" w:rsidRPr="0095169A" w:rsidRDefault="00A11D94" w:rsidP="00732002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bookmarkStart w:id="16" w:name="_Hlk79239429"/>
      <w:r w:rsidRPr="0095169A">
        <w:rPr>
          <w:sz w:val="28"/>
          <w:szCs w:val="28"/>
        </w:rPr>
        <w:t xml:space="preserve"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 проводится Сторонними экспертами </w:t>
      </w:r>
      <w:r w:rsidR="00921100" w:rsidRPr="0095169A">
        <w:rPr>
          <w:sz w:val="28"/>
          <w:szCs w:val="28"/>
        </w:rPr>
        <w:t>ЦПП</w:t>
      </w:r>
      <w:r w:rsidRPr="0095169A">
        <w:rPr>
          <w:sz w:val="28"/>
          <w:szCs w:val="28"/>
        </w:rPr>
        <w:t>.</w:t>
      </w:r>
    </w:p>
    <w:p w14:paraId="5349B047" w14:textId="77777777" w:rsidR="00A46F66" w:rsidRPr="0095169A" w:rsidRDefault="00A11D94" w:rsidP="00732002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данной услуги, запланированных на текущий год, размещаются на официальном сайте Фонда.</w:t>
      </w:r>
    </w:p>
    <w:p w14:paraId="1FA7278D" w14:textId="5C416196" w:rsidR="00A11D94" w:rsidRPr="0095169A" w:rsidRDefault="00A11D94" w:rsidP="00732002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lastRenderedPageBreak/>
        <w:t>Заявитель самостоятельно:</w:t>
      </w:r>
    </w:p>
    <w:p w14:paraId="6AA51F77" w14:textId="1CEC2030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D76CCD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 xml:space="preserve">перечень услуг и их стоимость в соответствии с прайс-листами Сторонних экспертов, </w:t>
      </w:r>
      <w:proofErr w:type="spellStart"/>
      <w:r w:rsidRPr="0095169A">
        <w:rPr>
          <w:sz w:val="28"/>
          <w:szCs w:val="28"/>
        </w:rPr>
        <w:t>размещенными</w:t>
      </w:r>
      <w:proofErr w:type="spellEnd"/>
      <w:r w:rsidRPr="0095169A">
        <w:rPr>
          <w:sz w:val="28"/>
          <w:szCs w:val="28"/>
        </w:rPr>
        <w:t xml:space="preserve"> на Сайте Фонда;</w:t>
      </w:r>
    </w:p>
    <w:p w14:paraId="5BB510DD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6E46DCEC" w14:textId="67FDA57E" w:rsidR="00593338" w:rsidRPr="0095169A" w:rsidRDefault="00A11D94" w:rsidP="007256D3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</w:t>
      </w:r>
      <w:r w:rsidR="00D76CCD" w:rsidRPr="0095169A">
        <w:rPr>
          <w:sz w:val="28"/>
          <w:szCs w:val="28"/>
        </w:rPr>
        <w:t xml:space="preserve">получение </w:t>
      </w:r>
      <w:r w:rsidRPr="0095169A">
        <w:rPr>
          <w:color w:val="000000"/>
          <w:sz w:val="28"/>
          <w:szCs w:val="28"/>
          <w:shd w:val="clear" w:color="auto" w:fill="FFFFFF"/>
        </w:rPr>
        <w:t>услуг</w:t>
      </w:r>
      <w:r w:rsidR="00696B3B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содействию в проведении патентных исследований и предоставляет пакет документов, в соответствии с Приложениями к настоящему Положению</w:t>
      </w:r>
      <w:r w:rsidR="00593338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02DCB44D" w14:textId="0E9FCCC9" w:rsidR="00593338" w:rsidRPr="0095169A" w:rsidRDefault="00593338" w:rsidP="00732002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bookmarkStart w:id="17" w:name="_Hlk129439072"/>
      <w:r w:rsidRPr="0095169A">
        <w:rPr>
          <w:sz w:val="28"/>
          <w:szCs w:val="28"/>
        </w:rPr>
        <w:t>Представленный Заявителем пакет документов проверяется ответственным сотруднико</w:t>
      </w:r>
      <w:r w:rsidR="003B0D40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ЦПП на предмет </w:t>
      </w:r>
      <w:r w:rsidR="007B0B0E" w:rsidRPr="0095169A">
        <w:rPr>
          <w:sz w:val="28"/>
          <w:szCs w:val="28"/>
        </w:rPr>
        <w:t xml:space="preserve">комплектности и </w:t>
      </w:r>
      <w:r w:rsidRPr="0095169A">
        <w:rPr>
          <w:sz w:val="28"/>
          <w:szCs w:val="28"/>
        </w:rPr>
        <w:t xml:space="preserve">соответствия </w:t>
      </w:r>
      <w:r w:rsidR="003C17E3" w:rsidRPr="0095169A">
        <w:rPr>
          <w:sz w:val="28"/>
          <w:szCs w:val="28"/>
        </w:rPr>
        <w:t xml:space="preserve">представленных документов </w:t>
      </w:r>
      <w:r w:rsidRPr="0095169A">
        <w:rPr>
          <w:sz w:val="28"/>
          <w:szCs w:val="28"/>
        </w:rPr>
        <w:t xml:space="preserve">требованиям настоящего Положения, после чего направляется на рассмотрение Наблюдательного совета Фонда для принятия </w:t>
      </w:r>
      <w:r w:rsidR="007B0B0E" w:rsidRPr="0095169A">
        <w:rPr>
          <w:sz w:val="28"/>
          <w:szCs w:val="28"/>
        </w:rPr>
        <w:t>решения о соответствии</w:t>
      </w:r>
      <w:r w:rsidR="00AF23DA" w:rsidRPr="0095169A">
        <w:rPr>
          <w:sz w:val="28"/>
          <w:szCs w:val="28"/>
        </w:rPr>
        <w:t xml:space="preserve"> Заявителя</w:t>
      </w:r>
      <w:r w:rsidR="007B0B0E" w:rsidRPr="0095169A">
        <w:rPr>
          <w:sz w:val="28"/>
          <w:szCs w:val="28"/>
        </w:rPr>
        <w:t xml:space="preserve"> требованиям настоящего Положения и о предоставлении либо отказе в предоставлении поддержки.</w:t>
      </w:r>
      <w:r w:rsidRPr="0095169A">
        <w:rPr>
          <w:sz w:val="28"/>
          <w:szCs w:val="28"/>
        </w:rPr>
        <w:t xml:space="preserve"> </w:t>
      </w:r>
    </w:p>
    <w:bookmarkEnd w:id="17"/>
    <w:p w14:paraId="316DD034" w14:textId="79E28A33" w:rsidR="007256D3" w:rsidRPr="0095169A" w:rsidRDefault="00865234" w:rsidP="00732002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По результатам предоставленной поддержки </w:t>
      </w:r>
      <w:r w:rsidR="00E43A07" w:rsidRPr="0095169A">
        <w:rPr>
          <w:sz w:val="28"/>
          <w:szCs w:val="28"/>
        </w:rPr>
        <w:t>Получатель поддержки</w:t>
      </w:r>
      <w:r w:rsidRPr="0095169A">
        <w:rPr>
          <w:sz w:val="28"/>
          <w:szCs w:val="28"/>
        </w:rPr>
        <w:t>:</w:t>
      </w:r>
    </w:p>
    <w:p w14:paraId="0979688C" w14:textId="085C5CAB" w:rsidR="00865234" w:rsidRPr="0095169A" w:rsidRDefault="00865234" w:rsidP="008B202A">
      <w:pPr>
        <w:pStyle w:val="af5"/>
        <w:tabs>
          <w:tab w:val="left" w:pos="426"/>
          <w:tab w:val="left" w:pos="1276"/>
        </w:tabs>
        <w:ind w:left="420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 предоставляет документы, подтверждающие оказание услуги (патент</w:t>
      </w:r>
      <w:r w:rsidR="008B202A" w:rsidRPr="0095169A">
        <w:rPr>
          <w:sz w:val="28"/>
          <w:szCs w:val="28"/>
        </w:rPr>
        <w:t xml:space="preserve">, материалы, подтверждающие </w:t>
      </w:r>
      <w:proofErr w:type="spellStart"/>
      <w:r w:rsidR="008B202A" w:rsidRPr="0095169A">
        <w:rPr>
          <w:sz w:val="28"/>
          <w:szCs w:val="28"/>
        </w:rPr>
        <w:t>проведенные</w:t>
      </w:r>
      <w:proofErr w:type="spellEnd"/>
      <w:r w:rsidR="008B202A" w:rsidRPr="0095169A">
        <w:rPr>
          <w:sz w:val="28"/>
          <w:szCs w:val="28"/>
        </w:rPr>
        <w:t xml:space="preserve"> работы </w:t>
      </w:r>
      <w:r w:rsidRPr="0095169A">
        <w:rPr>
          <w:sz w:val="28"/>
          <w:szCs w:val="28"/>
        </w:rPr>
        <w:t>и т.д.);</w:t>
      </w:r>
    </w:p>
    <w:p w14:paraId="1BCFB3DF" w14:textId="5D927D76" w:rsidR="00865234" w:rsidRPr="0095169A" w:rsidRDefault="00865234" w:rsidP="00865234">
      <w:pPr>
        <w:pStyle w:val="af5"/>
        <w:tabs>
          <w:tab w:val="left" w:pos="567"/>
          <w:tab w:val="left" w:pos="1276"/>
        </w:tabs>
        <w:ind w:left="420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bookmarkEnd w:id="16"/>
    <w:p w14:paraId="02F61D6D" w14:textId="77777777" w:rsidR="00E43A07" w:rsidRPr="0095169A" w:rsidRDefault="00E43A07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Сторонние эксперты обязаны предоставлять услуги качественно, в установленные сроки. Услуги могут быть предоставлены Сторонними экспертами самостоятельно либо с привлечением квалифицированных специалистов.</w:t>
      </w:r>
    </w:p>
    <w:p w14:paraId="132E3C78" w14:textId="77777777" w:rsidR="00A11D94" w:rsidRPr="0095169A" w:rsidRDefault="00A11D94" w:rsidP="00A40EF8">
      <w:pPr>
        <w:pStyle w:val="af5"/>
        <w:ind w:left="0" w:firstLine="567"/>
        <w:jc w:val="both"/>
        <w:rPr>
          <w:b/>
          <w:bCs/>
          <w:color w:val="000000"/>
          <w:sz w:val="28"/>
          <w:szCs w:val="28"/>
        </w:rPr>
      </w:pPr>
    </w:p>
    <w:p w14:paraId="332629FF" w14:textId="35BB0871" w:rsidR="00A11D94" w:rsidRPr="0095169A" w:rsidRDefault="004B007A" w:rsidP="00BD7D35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>по организации сертификации товаров, работ и услуг субъектов малого и среднего предпринимательства</w:t>
      </w:r>
    </w:p>
    <w:p w14:paraId="65FD4A22" w14:textId="74976B2A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CF25F5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p w14:paraId="4111F71C" w14:textId="7777777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Заявитель самостоятельно:</w:t>
      </w:r>
    </w:p>
    <w:p w14:paraId="6941B134" w14:textId="612F689B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C063A3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 xml:space="preserve">перечень услуг и их стоимость в соответствии с прайс-листами Сторонних экспертов, </w:t>
      </w:r>
      <w:proofErr w:type="spellStart"/>
      <w:r w:rsidRPr="0095169A">
        <w:rPr>
          <w:sz w:val="28"/>
          <w:szCs w:val="28"/>
        </w:rPr>
        <w:t>размещенными</w:t>
      </w:r>
      <w:proofErr w:type="spellEnd"/>
      <w:r w:rsidRPr="0095169A">
        <w:rPr>
          <w:sz w:val="28"/>
          <w:szCs w:val="28"/>
        </w:rPr>
        <w:t xml:space="preserve"> на Сайте Фонда;</w:t>
      </w:r>
    </w:p>
    <w:p w14:paraId="18381566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0789329A" w14:textId="6A32F8C2" w:rsidR="004D0E95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</w:t>
      </w:r>
      <w:r w:rsidR="00E642D2" w:rsidRPr="0095169A">
        <w:rPr>
          <w:sz w:val="28"/>
          <w:szCs w:val="28"/>
        </w:rPr>
        <w:t xml:space="preserve">получение </w:t>
      </w:r>
      <w:r w:rsidRPr="0095169A">
        <w:rPr>
          <w:color w:val="000000"/>
          <w:sz w:val="28"/>
          <w:szCs w:val="28"/>
          <w:shd w:val="clear" w:color="auto" w:fill="FFFFFF"/>
        </w:rPr>
        <w:t>услуг</w:t>
      </w:r>
      <w:r w:rsidR="00E642D2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содействию в </w:t>
      </w:r>
      <w:r w:rsidR="000321BE" w:rsidRPr="0095169A">
        <w:rPr>
          <w:color w:val="000000"/>
          <w:sz w:val="28"/>
          <w:szCs w:val="28"/>
          <w:shd w:val="clear" w:color="auto" w:fill="FFFFFF"/>
        </w:rPr>
        <w:t>организации сертификации товаров, работ, услуг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 предоставляет пакет документов, в соответствии с Приложениями к настоящему Положению. </w:t>
      </w:r>
    </w:p>
    <w:p w14:paraId="1AAEAD06" w14:textId="23800008" w:rsidR="00072333" w:rsidRPr="0095169A" w:rsidRDefault="000C6D47" w:rsidP="00A82B17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567"/>
        <w:jc w:val="both"/>
        <w:rPr>
          <w:sz w:val="28"/>
          <w:szCs w:val="28"/>
        </w:rPr>
      </w:pPr>
      <w:bookmarkStart w:id="18" w:name="_Hlk129442081"/>
      <w:r w:rsidRPr="0095169A">
        <w:rPr>
          <w:sz w:val="28"/>
          <w:szCs w:val="28"/>
        </w:rPr>
        <w:t>Представленный Заявителем пакет документов проверяется ответственным сотруднико</w:t>
      </w:r>
      <w:r w:rsidR="003B0D40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</w:t>
      </w:r>
      <w:r w:rsidR="00072333" w:rsidRPr="0095169A">
        <w:rPr>
          <w:sz w:val="28"/>
          <w:szCs w:val="28"/>
        </w:rPr>
        <w:t xml:space="preserve"> </w:t>
      </w:r>
    </w:p>
    <w:bookmarkEnd w:id="18"/>
    <w:p w14:paraId="30D02371" w14:textId="10F3D049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>По результатам предоставленной поддержки Заявитель, признанный Получателем поддержки:</w:t>
      </w:r>
    </w:p>
    <w:p w14:paraId="3566EBBA" w14:textId="560CA91A" w:rsidR="004D0E95" w:rsidRPr="0095169A" w:rsidRDefault="004D0E95" w:rsidP="004D0E95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 предоставляет документы, подтверждающие оказание услуги (сертификат</w:t>
      </w:r>
      <w:r w:rsidR="00647193" w:rsidRPr="0095169A">
        <w:rPr>
          <w:sz w:val="28"/>
          <w:szCs w:val="28"/>
        </w:rPr>
        <w:t xml:space="preserve">, материалы, подтверждающие </w:t>
      </w:r>
      <w:proofErr w:type="spellStart"/>
      <w:r w:rsidR="00647193" w:rsidRPr="0095169A">
        <w:rPr>
          <w:sz w:val="28"/>
          <w:szCs w:val="28"/>
        </w:rPr>
        <w:t>проведенные</w:t>
      </w:r>
      <w:proofErr w:type="spellEnd"/>
      <w:r w:rsidR="00647193" w:rsidRPr="0095169A">
        <w:rPr>
          <w:sz w:val="28"/>
          <w:szCs w:val="28"/>
        </w:rPr>
        <w:t xml:space="preserve"> работы</w:t>
      </w:r>
      <w:r w:rsidRPr="0095169A">
        <w:rPr>
          <w:sz w:val="28"/>
          <w:szCs w:val="28"/>
        </w:rPr>
        <w:t xml:space="preserve"> и т.д.);</w:t>
      </w:r>
    </w:p>
    <w:p w14:paraId="393AF92F" w14:textId="64340FFA" w:rsidR="004D0E95" w:rsidRPr="0095169A" w:rsidRDefault="004D0E95" w:rsidP="004D0E95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  <w:r w:rsidR="00A11D94" w:rsidRPr="0095169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ACB1A91" w14:textId="77777777" w:rsidR="006C2C9E" w:rsidRPr="0095169A" w:rsidRDefault="006C2C9E" w:rsidP="006C2C9E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Сторонние эксперты обязаны предоставлять услуги качественно, в установленные сроки. Услуги могут быть предоставлены Сторонними экспертами самостоятельно либо с привлечением квалифицированных специалистов.</w:t>
      </w:r>
    </w:p>
    <w:p w14:paraId="5A25F699" w14:textId="726DDD07" w:rsidR="00A11D94" w:rsidRPr="0095169A" w:rsidRDefault="00A11D94" w:rsidP="00A40EF8">
      <w:pPr>
        <w:ind w:firstLine="567"/>
        <w:rPr>
          <w:sz w:val="28"/>
          <w:szCs w:val="28"/>
        </w:rPr>
      </w:pPr>
    </w:p>
    <w:p w14:paraId="6957E968" w14:textId="77777777" w:rsidR="00A46F66" w:rsidRPr="0095169A" w:rsidRDefault="004B007A" w:rsidP="00E43A07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по </w:t>
      </w:r>
      <w:r w:rsidRPr="0095169A">
        <w:rPr>
          <w:b/>
          <w:bCs/>
          <w:sz w:val="28"/>
          <w:szCs w:val="28"/>
        </w:rPr>
        <w:t>содействию в размещении на электронных торговых площадках</w:t>
      </w:r>
    </w:p>
    <w:p w14:paraId="4544B8D4" w14:textId="21E8F17C" w:rsidR="00A46F66" w:rsidRPr="0095169A" w:rsidRDefault="00A11D94" w:rsidP="004241FD">
      <w:pPr>
        <w:pStyle w:val="af5"/>
        <w:widowControl w:val="0"/>
        <w:numPr>
          <w:ilvl w:val="2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1E16C7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</w:t>
      </w:r>
      <w:r w:rsidR="001E16C7" w:rsidRPr="0095169A">
        <w:rPr>
          <w:sz w:val="28"/>
          <w:szCs w:val="28"/>
        </w:rPr>
        <w:t>,</w:t>
      </w:r>
      <w:r w:rsidRPr="0095169A">
        <w:rPr>
          <w:sz w:val="28"/>
          <w:szCs w:val="28"/>
        </w:rPr>
        <w:t xml:space="preserve"> запланированных на текущий год, размещаются на официальном сайте Фонда.</w:t>
      </w:r>
    </w:p>
    <w:p w14:paraId="5E029F19" w14:textId="263E7615" w:rsidR="00A11D94" w:rsidRPr="0095169A" w:rsidRDefault="00A11D94" w:rsidP="00E43A07">
      <w:pPr>
        <w:pStyle w:val="af5"/>
        <w:widowControl w:val="0"/>
        <w:numPr>
          <w:ilvl w:val="2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bookmarkStart w:id="19" w:name="_Hlk79238762"/>
      <w:r w:rsidRPr="0095169A">
        <w:rPr>
          <w:sz w:val="28"/>
          <w:szCs w:val="28"/>
        </w:rPr>
        <w:t>Заявитель самостоятельно:</w:t>
      </w:r>
    </w:p>
    <w:p w14:paraId="259E76F9" w14:textId="50F385FF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04656E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 xml:space="preserve">перечень услуг и их стоимость в соответствии с прайс-листами Сторонних экспертов, </w:t>
      </w:r>
      <w:proofErr w:type="spellStart"/>
      <w:r w:rsidRPr="0095169A">
        <w:rPr>
          <w:sz w:val="28"/>
          <w:szCs w:val="28"/>
        </w:rPr>
        <w:t>размещенными</w:t>
      </w:r>
      <w:proofErr w:type="spellEnd"/>
      <w:r w:rsidRPr="0095169A">
        <w:rPr>
          <w:sz w:val="28"/>
          <w:szCs w:val="28"/>
        </w:rPr>
        <w:t xml:space="preserve"> на Сайте Фонда;</w:t>
      </w:r>
    </w:p>
    <w:p w14:paraId="4B46EFB8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4469209D" w14:textId="08DE1122" w:rsidR="004D0E95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</w:t>
      </w:r>
      <w:r w:rsidR="0004656E" w:rsidRPr="0095169A">
        <w:rPr>
          <w:sz w:val="28"/>
          <w:szCs w:val="28"/>
        </w:rPr>
        <w:t>получение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услуг</w:t>
      </w:r>
      <w:r w:rsidR="0004656E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содействию в размещении на электронных торговых площадках и предоставляет пакет документов, в соответствии с Приложениями к настоящему Положению. </w:t>
      </w:r>
    </w:p>
    <w:p w14:paraId="230A004B" w14:textId="008DF18D" w:rsidR="00BF11FF" w:rsidRPr="0095169A" w:rsidRDefault="00BF11FF" w:rsidP="00BF11FF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Представленный Заявителем пакет документов проверяется ответственным сотруднико</w:t>
      </w:r>
      <w:r w:rsidR="003B0D40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3BEC6930" w14:textId="0AC5335B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Заявитель, признанный Получателем поддержки:</w:t>
      </w:r>
    </w:p>
    <w:p w14:paraId="10150D51" w14:textId="029BD6A4" w:rsidR="004D0E95" w:rsidRPr="0095169A" w:rsidRDefault="004D0E95" w:rsidP="004D0E95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 предоставляет документы, подтверждающие оказание услуги (участие в торгах, проведение одного аукциона, конкурса и т.д.);</w:t>
      </w:r>
    </w:p>
    <w:p w14:paraId="4B024C01" w14:textId="5EF0EC72" w:rsidR="00A11D94" w:rsidRPr="0095169A" w:rsidRDefault="004D0E95" w:rsidP="004D0E95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</w:p>
    <w:bookmarkEnd w:id="19"/>
    <w:p w14:paraId="531F23F1" w14:textId="53B45787" w:rsidR="00A11D94" w:rsidRPr="0095169A" w:rsidRDefault="00812567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bookmarkStart w:id="20" w:name="_Hlk129442777"/>
      <w:r w:rsidRPr="0095169A">
        <w:rPr>
          <w:color w:val="000000"/>
          <w:sz w:val="28"/>
          <w:szCs w:val="28"/>
        </w:rPr>
        <w:t>Услуги могут быть предоставлены Сторонними экспертами самостоятельно либо с привлечением квалифицированных специалистов</w:t>
      </w:r>
      <w:r w:rsidR="00D409D5" w:rsidRPr="0095169A">
        <w:rPr>
          <w:color w:val="000000"/>
          <w:sz w:val="28"/>
          <w:szCs w:val="28"/>
        </w:rPr>
        <w:t>.</w:t>
      </w:r>
      <w:r w:rsidR="00A11D94" w:rsidRPr="0095169A">
        <w:rPr>
          <w:color w:val="000000"/>
          <w:sz w:val="28"/>
          <w:szCs w:val="28"/>
        </w:rPr>
        <w:t xml:space="preserve"> </w:t>
      </w:r>
    </w:p>
    <w:bookmarkEnd w:id="20"/>
    <w:p w14:paraId="298D8F70" w14:textId="77777777" w:rsidR="00A11D94" w:rsidRPr="0095169A" w:rsidRDefault="00A11D94" w:rsidP="00A40EF8">
      <w:pPr>
        <w:pStyle w:val="af5"/>
        <w:ind w:left="0" w:firstLine="567"/>
        <w:rPr>
          <w:sz w:val="28"/>
          <w:szCs w:val="28"/>
        </w:rPr>
      </w:pPr>
    </w:p>
    <w:p w14:paraId="7958E1AF" w14:textId="1BF80613" w:rsidR="00A11D94" w:rsidRPr="0095169A" w:rsidRDefault="004B007A" w:rsidP="00E43A07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sz w:val="28"/>
          <w:szCs w:val="28"/>
        </w:rPr>
        <w:t xml:space="preserve"> </w:t>
      </w: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>по организации участия в межрегиональных бизнес-миссиях</w:t>
      </w:r>
    </w:p>
    <w:p w14:paraId="190CCFC5" w14:textId="37837B74" w:rsidR="00733253" w:rsidRPr="0095169A" w:rsidRDefault="00733253" w:rsidP="00E43A07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Организация </w:t>
      </w:r>
      <w:r w:rsidRPr="0095169A">
        <w:rPr>
          <w:color w:val="000000"/>
          <w:sz w:val="28"/>
          <w:szCs w:val="28"/>
          <w:shd w:val="clear" w:color="auto" w:fill="FFFFFF"/>
        </w:rPr>
        <w:t>участия в межрегиональных б</w:t>
      </w:r>
      <w:r w:rsidRPr="0095169A">
        <w:rPr>
          <w:sz w:val="28"/>
          <w:szCs w:val="28"/>
        </w:rPr>
        <w:t>изнес-миссиях – организация поездки представителей субъектов малого и среднего предпринимательства</w:t>
      </w:r>
      <w:r w:rsidR="00332B3F" w:rsidRPr="0095169A">
        <w:rPr>
          <w:sz w:val="28"/>
          <w:szCs w:val="28"/>
        </w:rPr>
        <w:t xml:space="preserve"> Магаданской области</w:t>
      </w:r>
      <w:r w:rsidRPr="0095169A">
        <w:rPr>
          <w:sz w:val="28"/>
          <w:szCs w:val="28"/>
        </w:rPr>
        <w:t xml:space="preserve"> в другие субъекты Российской Федерации с предварительной организационной подготовкой</w:t>
      </w:r>
      <w:r w:rsidR="00147667" w:rsidRPr="0095169A">
        <w:rPr>
          <w:sz w:val="28"/>
          <w:szCs w:val="28"/>
        </w:rPr>
        <w:t>,</w:t>
      </w:r>
      <w:r w:rsidRPr="0095169A">
        <w:rPr>
          <w:sz w:val="28"/>
          <w:szCs w:val="28"/>
        </w:rPr>
        <w:t xml:space="preserve"> с целью оказания </w:t>
      </w:r>
      <w:r w:rsidRPr="0095169A">
        <w:rPr>
          <w:sz w:val="28"/>
          <w:szCs w:val="28"/>
        </w:rPr>
        <w:lastRenderedPageBreak/>
        <w:t xml:space="preserve">содействия данным субъектам </w:t>
      </w:r>
      <w:r w:rsidR="00147667" w:rsidRPr="0095169A">
        <w:rPr>
          <w:sz w:val="28"/>
          <w:szCs w:val="28"/>
        </w:rPr>
        <w:t xml:space="preserve">МСП </w:t>
      </w:r>
      <w:r w:rsidRPr="0095169A">
        <w:rPr>
          <w:sz w:val="28"/>
          <w:szCs w:val="28"/>
        </w:rPr>
        <w:t>в заключении контрактов на поставку товаров (работ, услуг) в другие субъекты Российской Федерации.</w:t>
      </w:r>
    </w:p>
    <w:p w14:paraId="3A96ED53" w14:textId="0BED42A1" w:rsidR="00F91AAF" w:rsidRPr="0095169A" w:rsidRDefault="00F91AAF" w:rsidP="00E43A07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Услуга не включает расходы субъектов МСП на авиа</w:t>
      </w:r>
      <w:r w:rsidR="00D61B4D"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 xml:space="preserve"> и железнодорожные билеты к месту проведения мероприятия и обратно, проживание и питание участников.</w:t>
      </w:r>
    </w:p>
    <w:p w14:paraId="01CF6741" w14:textId="71BA1B41" w:rsidR="00733253" w:rsidRPr="0095169A" w:rsidRDefault="00733253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0BB46E66" w14:textId="7DD649AC" w:rsidR="00D61B4D" w:rsidRPr="0095169A" w:rsidRDefault="00D61B4D" w:rsidP="00D61B4D">
      <w:pPr>
        <w:pStyle w:val="af5"/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 xml:space="preserve">- принимает решение об участии в запланированной и организованной ЦПП межрегиональной бизнес-миссии, информация о которой размещается на официальном сайт Фонда;  </w:t>
      </w:r>
    </w:p>
    <w:p w14:paraId="6F11A9BE" w14:textId="152B49E5" w:rsidR="009778CE" w:rsidRPr="0095169A" w:rsidRDefault="00733253" w:rsidP="009778CE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-</w:t>
      </w:r>
      <w:r w:rsidRPr="0095169A">
        <w:rPr>
          <w:sz w:val="28"/>
          <w:szCs w:val="28"/>
        </w:rPr>
        <w:t xml:space="preserve">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участие </w:t>
      </w:r>
      <w:r w:rsidRPr="0095169A">
        <w:rPr>
          <w:color w:val="000000"/>
          <w:sz w:val="28"/>
          <w:szCs w:val="28"/>
          <w:shd w:val="clear" w:color="auto" w:fill="FFFFFF"/>
        </w:rPr>
        <w:t>в межрегиональн</w:t>
      </w:r>
      <w:r w:rsidR="00F11B71" w:rsidRPr="0095169A">
        <w:rPr>
          <w:color w:val="000000"/>
          <w:sz w:val="28"/>
          <w:szCs w:val="28"/>
          <w:shd w:val="clear" w:color="auto" w:fill="FFFFFF"/>
        </w:rPr>
        <w:t>ой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бизнес-мисси</w:t>
      </w:r>
      <w:r w:rsidR="00F11B71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="00BE116F" w:rsidRPr="0095169A">
        <w:rPr>
          <w:color w:val="000000"/>
          <w:sz w:val="28"/>
          <w:szCs w:val="28"/>
          <w:shd w:val="clear" w:color="auto" w:fill="FFFFFF"/>
        </w:rPr>
        <w:t xml:space="preserve">и предоставляет пакет документов, в соответствии с Приложениями к настоящему Положению. </w:t>
      </w:r>
    </w:p>
    <w:p w14:paraId="66164974" w14:textId="607CC320" w:rsidR="00296981" w:rsidRPr="0095169A" w:rsidRDefault="00296981" w:rsidP="00622709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778C26AF" w14:textId="4FF8EB2D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По результатам предоставленной поддержки </w:t>
      </w:r>
      <w:r w:rsidR="00E43552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олучател</w:t>
      </w:r>
      <w:r w:rsidR="00E43552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18043E5D" w14:textId="7847885F" w:rsidR="00733253" w:rsidRPr="0095169A" w:rsidRDefault="009778CE" w:rsidP="009778C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</w:t>
      </w:r>
      <w:r w:rsidR="00733253" w:rsidRPr="0095169A">
        <w:rPr>
          <w:sz w:val="28"/>
          <w:szCs w:val="28"/>
        </w:rPr>
        <w:t>редоставляет</w:t>
      </w:r>
      <w:r w:rsidRPr="0095169A">
        <w:rPr>
          <w:sz w:val="28"/>
          <w:szCs w:val="28"/>
        </w:rPr>
        <w:t xml:space="preserve"> </w:t>
      </w:r>
      <w:proofErr w:type="spellStart"/>
      <w:r w:rsidRPr="0095169A">
        <w:rPr>
          <w:sz w:val="28"/>
          <w:szCs w:val="28"/>
        </w:rPr>
        <w:t>ф</w:t>
      </w:r>
      <w:r w:rsidR="00733253" w:rsidRPr="0095169A">
        <w:rPr>
          <w:sz w:val="28"/>
          <w:szCs w:val="28"/>
        </w:rPr>
        <w:t>отоотчет</w:t>
      </w:r>
      <w:proofErr w:type="spellEnd"/>
      <w:r w:rsidR="00733253" w:rsidRPr="0095169A">
        <w:rPr>
          <w:sz w:val="28"/>
          <w:szCs w:val="28"/>
        </w:rPr>
        <w:t xml:space="preserve"> с участием </w:t>
      </w:r>
      <w:r w:rsidRPr="0095169A">
        <w:rPr>
          <w:sz w:val="28"/>
          <w:szCs w:val="28"/>
        </w:rPr>
        <w:t>Заявителя/</w:t>
      </w:r>
      <w:r w:rsidR="00733253" w:rsidRPr="0095169A">
        <w:rPr>
          <w:sz w:val="28"/>
          <w:szCs w:val="28"/>
        </w:rPr>
        <w:t>Получателя поддержки (его представителей) на данном мероприятии;</w:t>
      </w:r>
    </w:p>
    <w:p w14:paraId="75D9470B" w14:textId="1F49A44E" w:rsidR="00733253" w:rsidRPr="0095169A" w:rsidRDefault="00733253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9778CE" w:rsidRPr="0095169A">
        <w:rPr>
          <w:sz w:val="28"/>
          <w:szCs w:val="28"/>
        </w:rPr>
        <w:t xml:space="preserve">предоставляет </w:t>
      </w:r>
      <w:r w:rsidRPr="0095169A">
        <w:rPr>
          <w:sz w:val="28"/>
          <w:szCs w:val="28"/>
        </w:rPr>
        <w:t xml:space="preserve">документы, подтверждающие участие в </w:t>
      </w:r>
      <w:r w:rsidR="00332B3F" w:rsidRPr="0095169A">
        <w:rPr>
          <w:sz w:val="28"/>
          <w:szCs w:val="28"/>
        </w:rPr>
        <w:t>межрегиональной бизнес-миссии</w:t>
      </w:r>
      <w:r w:rsidRPr="0095169A">
        <w:rPr>
          <w:sz w:val="28"/>
          <w:szCs w:val="28"/>
        </w:rPr>
        <w:t>;</w:t>
      </w:r>
    </w:p>
    <w:p w14:paraId="1D2849B1" w14:textId="21EDE56F" w:rsidR="00733253" w:rsidRPr="0095169A" w:rsidRDefault="00733253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9778CE" w:rsidRPr="0095169A">
        <w:rPr>
          <w:sz w:val="28"/>
          <w:szCs w:val="28"/>
        </w:rPr>
        <w:t xml:space="preserve">предоставляет </w:t>
      </w:r>
      <w:r w:rsidRPr="0095169A">
        <w:rPr>
          <w:sz w:val="28"/>
          <w:szCs w:val="28"/>
        </w:rPr>
        <w:t xml:space="preserve">сведения об итогах участия </w:t>
      </w:r>
      <w:r w:rsidR="00332B3F" w:rsidRPr="0095169A">
        <w:rPr>
          <w:sz w:val="28"/>
          <w:szCs w:val="28"/>
        </w:rPr>
        <w:t>в межрегиональной бизнес-миссии</w:t>
      </w:r>
      <w:r w:rsidR="00DA63C6" w:rsidRPr="0095169A">
        <w:t xml:space="preserve"> </w:t>
      </w:r>
      <w:r w:rsidR="00DA63C6" w:rsidRPr="0095169A">
        <w:rPr>
          <w:sz w:val="28"/>
          <w:szCs w:val="28"/>
        </w:rPr>
        <w:t xml:space="preserve">с указанием количества </w:t>
      </w:r>
      <w:proofErr w:type="spellStart"/>
      <w:r w:rsidR="00DA63C6" w:rsidRPr="0095169A">
        <w:rPr>
          <w:sz w:val="28"/>
          <w:szCs w:val="28"/>
        </w:rPr>
        <w:t>заключенных</w:t>
      </w:r>
      <w:proofErr w:type="spellEnd"/>
      <w:r w:rsidR="00DA63C6" w:rsidRPr="0095169A">
        <w:rPr>
          <w:sz w:val="28"/>
          <w:szCs w:val="28"/>
        </w:rPr>
        <w:t xml:space="preserve"> договоров/соглашений, количества планируемых к заключению договоров, </w:t>
      </w:r>
      <w:proofErr w:type="spellStart"/>
      <w:r w:rsidR="00DA63C6" w:rsidRPr="0095169A">
        <w:rPr>
          <w:sz w:val="28"/>
          <w:szCs w:val="28"/>
        </w:rPr>
        <w:t>отчет</w:t>
      </w:r>
      <w:proofErr w:type="spellEnd"/>
      <w:r w:rsidR="00DA63C6" w:rsidRPr="0095169A">
        <w:rPr>
          <w:sz w:val="28"/>
          <w:szCs w:val="28"/>
        </w:rPr>
        <w:t xml:space="preserve"> (в свободной форме, не более 12 печатных страниц</w:t>
      </w:r>
      <w:r w:rsidR="00B9120B" w:rsidRPr="0095169A">
        <w:rPr>
          <w:sz w:val="28"/>
          <w:szCs w:val="28"/>
        </w:rPr>
        <w:t>;</w:t>
      </w:r>
      <w:r w:rsidR="00DA63C6" w:rsidRPr="0095169A">
        <w:rPr>
          <w:sz w:val="28"/>
          <w:szCs w:val="28"/>
        </w:rPr>
        <w:t xml:space="preserve"> перечень сведений, содержится Приложениях к настоящему Положению)</w:t>
      </w:r>
      <w:r w:rsidR="008A00D6" w:rsidRPr="0095169A">
        <w:rPr>
          <w:sz w:val="28"/>
          <w:szCs w:val="28"/>
        </w:rPr>
        <w:t>;</w:t>
      </w:r>
    </w:p>
    <w:p w14:paraId="30DB3B50" w14:textId="56C5225C" w:rsidR="004D0E95" w:rsidRPr="0095169A" w:rsidRDefault="004D0E95" w:rsidP="009778CE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19EBE0A" w14:textId="77777777" w:rsidR="00733253" w:rsidRPr="0095169A" w:rsidRDefault="00733253" w:rsidP="00A40EF8">
      <w:pPr>
        <w:ind w:firstLine="567"/>
        <w:jc w:val="both"/>
        <w:rPr>
          <w:sz w:val="28"/>
          <w:szCs w:val="28"/>
        </w:rPr>
      </w:pPr>
    </w:p>
    <w:p w14:paraId="126AD722" w14:textId="6A518476" w:rsidR="00A11D94" w:rsidRPr="0095169A" w:rsidRDefault="004B007A" w:rsidP="005B18B7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 xml:space="preserve">по организации участия в </w:t>
      </w:r>
      <w:proofErr w:type="spellStart"/>
      <w:r w:rsidRPr="0095169A">
        <w:rPr>
          <w:b/>
          <w:bCs/>
          <w:sz w:val="28"/>
          <w:szCs w:val="28"/>
        </w:rPr>
        <w:t>выставочно</w:t>
      </w:r>
      <w:proofErr w:type="spellEnd"/>
      <w:r w:rsidRPr="0095169A">
        <w:rPr>
          <w:b/>
          <w:bCs/>
          <w:sz w:val="28"/>
          <w:szCs w:val="28"/>
        </w:rPr>
        <w:t>-ярмарочных и конгрессных мероприятиях на территории Российской Федерации в целях продвижения товаров (работ, услуг)</w:t>
      </w:r>
    </w:p>
    <w:p w14:paraId="7B70D9D2" w14:textId="1831EDF4" w:rsidR="00472567" w:rsidRPr="0095169A" w:rsidRDefault="00472567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Организация 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участия в </w:t>
      </w:r>
      <w:proofErr w:type="spellStart"/>
      <w:r w:rsidR="006A5DBB" w:rsidRPr="0095169A">
        <w:rPr>
          <w:color w:val="000000"/>
          <w:sz w:val="28"/>
          <w:szCs w:val="28"/>
          <w:shd w:val="clear" w:color="auto" w:fill="FFFFFF"/>
        </w:rPr>
        <w:t>выставочно</w:t>
      </w:r>
      <w:proofErr w:type="spellEnd"/>
      <w:r w:rsidR="006A5DBB" w:rsidRPr="0095169A">
        <w:rPr>
          <w:color w:val="000000"/>
          <w:sz w:val="28"/>
          <w:szCs w:val="28"/>
          <w:shd w:val="clear" w:color="auto" w:fill="FFFFFF"/>
        </w:rPr>
        <w:t xml:space="preserve">-ярмарочных и </w:t>
      </w:r>
      <w:r w:rsidRPr="0095169A">
        <w:rPr>
          <w:color w:val="000000"/>
          <w:sz w:val="28"/>
          <w:szCs w:val="28"/>
          <w:shd w:val="clear" w:color="auto" w:fill="FFFFFF"/>
        </w:rPr>
        <w:t>конгрессных мероприятиях на территории Российской Федерации (далее - мероприятия организационно-выездного характера) в зависимости от типа мероприятия может включать в себя:</w:t>
      </w:r>
    </w:p>
    <w:p w14:paraId="390CB639" w14:textId="336142B4" w:rsidR="00472567" w:rsidRPr="0095169A" w:rsidRDefault="00472567" w:rsidP="009072A8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определение потенциальных интересантов, при необходимости экспонирование и показ товаров (работ, услуг) с целью их продвижения;</w:t>
      </w:r>
    </w:p>
    <w:p w14:paraId="37B77476" w14:textId="77777777" w:rsidR="00472567" w:rsidRPr="0095169A" w:rsidRDefault="00472567" w:rsidP="009072A8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определение степени заинтересованности в сотрудничестве и получение отклика;</w:t>
      </w:r>
    </w:p>
    <w:p w14:paraId="13FB9ED9" w14:textId="77777777" w:rsidR="00472567" w:rsidRPr="0095169A" w:rsidRDefault="00472567" w:rsidP="009072A8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подготовку необходимых презентационных и рекламных материалов;</w:t>
      </w:r>
    </w:p>
    <w:p w14:paraId="3709A55A" w14:textId="77777777" w:rsidR="00472567" w:rsidRPr="0095169A" w:rsidRDefault="00472567" w:rsidP="009072A8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организацию и проведение двусторонних деловых переговоров с целью оказания содействия Получателям поддержки, в заключении контрактов на поставку товаров (работ, услуг) в другие субъекты Российской Федерации;</w:t>
      </w:r>
    </w:p>
    <w:p w14:paraId="08194238" w14:textId="77777777" w:rsidR="00472567" w:rsidRPr="0095169A" w:rsidRDefault="00472567" w:rsidP="00A40EF8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lastRenderedPageBreak/>
        <w:t>- создание, разработку и оформление информационного стенда Получателя поддержки;</w:t>
      </w:r>
    </w:p>
    <w:p w14:paraId="4C0E0DA0" w14:textId="77777777" w:rsidR="00472567" w:rsidRPr="0095169A" w:rsidRDefault="00472567" w:rsidP="00A40EF8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- организацию встреч, переговоров с участниками мероприятий организационно-выездного характера;</w:t>
      </w:r>
    </w:p>
    <w:p w14:paraId="522D7E34" w14:textId="75702017" w:rsidR="00472567" w:rsidRPr="0095169A" w:rsidRDefault="00472567" w:rsidP="00A40EF8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  <w:shd w:val="clear" w:color="auto" w:fill="FFFFFF"/>
        </w:rPr>
        <w:t>- финансировани</w:t>
      </w:r>
      <w:r w:rsidR="009072A8" w:rsidRPr="0095169A">
        <w:rPr>
          <w:color w:val="000000"/>
          <w:sz w:val="28"/>
          <w:szCs w:val="28"/>
          <w:shd w:val="clear" w:color="auto" w:fill="FFFFFF"/>
        </w:rPr>
        <w:t>е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иных организационных затрат, в том числе регистрационный сбор, участие в размещении Получателя поддержки в каталогах, раздаточных материалах, публикациях и иных информационных материалах проводимого мероприятия организационно-выездного характера</w:t>
      </w:r>
      <w:r w:rsidRPr="0095169A">
        <w:rPr>
          <w:sz w:val="28"/>
          <w:szCs w:val="28"/>
        </w:rPr>
        <w:t>.</w:t>
      </w:r>
    </w:p>
    <w:p w14:paraId="205EC1A1" w14:textId="52C5565E" w:rsidR="00472567" w:rsidRPr="0095169A" w:rsidRDefault="0047256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Задачи мероприятий организационно-выездного характера – обеспечение</w:t>
      </w:r>
      <w:r w:rsidRPr="0095169A">
        <w:rPr>
          <w:sz w:val="28"/>
          <w:szCs w:val="28"/>
        </w:rPr>
        <w:t xml:space="preserve"> </w:t>
      </w:r>
      <w:r w:rsidR="000B36CB" w:rsidRPr="0095169A">
        <w:rPr>
          <w:sz w:val="28"/>
          <w:szCs w:val="28"/>
        </w:rPr>
        <w:t xml:space="preserve">развития субъектов предпринимательства </w:t>
      </w:r>
      <w:r w:rsidRPr="0095169A">
        <w:rPr>
          <w:color w:val="000000"/>
          <w:sz w:val="28"/>
          <w:szCs w:val="28"/>
          <w:shd w:val="clear" w:color="auto" w:fill="FFFFFF"/>
        </w:rPr>
        <w:t>Магаданской области</w:t>
      </w:r>
      <w:r w:rsidR="000B36CB" w:rsidRPr="0095169A">
        <w:rPr>
          <w:color w:val="000000"/>
          <w:sz w:val="28"/>
          <w:szCs w:val="28"/>
          <w:shd w:val="clear" w:color="auto" w:fill="FFFFFF"/>
        </w:rPr>
        <w:t xml:space="preserve"> и </w:t>
      </w:r>
      <w:r w:rsidRPr="0095169A">
        <w:rPr>
          <w:color w:val="000000"/>
          <w:sz w:val="28"/>
          <w:szCs w:val="28"/>
          <w:shd w:val="clear" w:color="auto" w:fill="FFFFFF"/>
        </w:rPr>
        <w:t>стимулировани</w:t>
      </w:r>
      <w:r w:rsidR="000B36CB" w:rsidRPr="0095169A">
        <w:rPr>
          <w:color w:val="000000"/>
          <w:sz w:val="28"/>
          <w:szCs w:val="28"/>
          <w:shd w:val="clear" w:color="auto" w:fill="FFFFFF"/>
        </w:rPr>
        <w:t>е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процесса импортозамещения.</w:t>
      </w:r>
    </w:p>
    <w:p w14:paraId="11846FDA" w14:textId="77777777" w:rsidR="00472567" w:rsidRPr="0095169A" w:rsidRDefault="0047256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518FFBD5" w14:textId="269E4AE9" w:rsidR="00472567" w:rsidRPr="0095169A" w:rsidRDefault="00472567" w:rsidP="00A40EF8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- выбирает </w:t>
      </w:r>
      <w:proofErr w:type="spellStart"/>
      <w:r w:rsidRPr="0095169A">
        <w:rPr>
          <w:color w:val="000000"/>
          <w:sz w:val="28"/>
          <w:szCs w:val="28"/>
        </w:rPr>
        <w:t>выставочно</w:t>
      </w:r>
      <w:proofErr w:type="spellEnd"/>
      <w:r w:rsidRPr="0095169A">
        <w:rPr>
          <w:color w:val="000000"/>
          <w:sz w:val="28"/>
          <w:szCs w:val="28"/>
        </w:rPr>
        <w:t>-ярмарочное и/или конгрессное мероприятие на территории РФ, в соответствии с осуществляемым видом деятельности (действующим бизнесом) в текущем финансовом году;</w:t>
      </w:r>
    </w:p>
    <w:p w14:paraId="3F8F346B" w14:textId="154234DC" w:rsidR="00472567" w:rsidRPr="0095169A" w:rsidRDefault="00472567" w:rsidP="00A40EF8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-</w:t>
      </w:r>
      <w:r w:rsidR="006A5DBB" w:rsidRPr="0095169A">
        <w:rPr>
          <w:sz w:val="28"/>
          <w:szCs w:val="28"/>
        </w:rPr>
        <w:t xml:space="preserve">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участие в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предоставлении услуг по организации участия</w:t>
      </w:r>
      <w:r w:rsidR="006A5DBB" w:rsidRPr="0095169A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6A5DBB" w:rsidRPr="0095169A">
        <w:rPr>
          <w:color w:val="000000"/>
          <w:sz w:val="28"/>
          <w:szCs w:val="28"/>
          <w:shd w:val="clear" w:color="auto" w:fill="FFFFFF"/>
        </w:rPr>
        <w:t>выставочно</w:t>
      </w:r>
      <w:proofErr w:type="spellEnd"/>
      <w:r w:rsidR="006A5DBB" w:rsidRPr="0095169A">
        <w:rPr>
          <w:color w:val="000000"/>
          <w:sz w:val="28"/>
          <w:szCs w:val="28"/>
          <w:shd w:val="clear" w:color="auto" w:fill="FFFFFF"/>
        </w:rPr>
        <w:t>-ярмарочных и конгрессных мероприятиях на территории Российской Федерации с приложением необходимых документов</w:t>
      </w:r>
      <w:r w:rsidR="003C0B7E" w:rsidRPr="0095169A">
        <w:rPr>
          <w:color w:val="000000"/>
          <w:sz w:val="28"/>
          <w:szCs w:val="28"/>
          <w:shd w:val="clear" w:color="auto" w:fill="FFFFFF"/>
        </w:rPr>
        <w:t xml:space="preserve"> в соответствии с Приложениями к настоящему Положению.</w:t>
      </w:r>
    </w:p>
    <w:p w14:paraId="4F5076FC" w14:textId="60785C01" w:rsidR="005B18B7" w:rsidRPr="0095169A" w:rsidRDefault="005B18B7" w:rsidP="005B18B7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Представленный Заявителем пакет документов проверяется ответственным сотруднико</w:t>
      </w:r>
      <w:r w:rsidR="009F3FEC" w:rsidRPr="0095169A">
        <w:rPr>
          <w:sz w:val="28"/>
          <w:szCs w:val="28"/>
        </w:rPr>
        <w:t>м</w:t>
      </w:r>
      <w:r w:rsidRPr="0095169A">
        <w:rPr>
          <w:sz w:val="28"/>
          <w:szCs w:val="28"/>
        </w:rPr>
        <w:t xml:space="preserve">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56B4F604" w14:textId="470D55FC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180C9B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2B3403B9" w14:textId="41881EFC" w:rsidR="00472567" w:rsidRPr="0095169A" w:rsidRDefault="00472567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9778CE" w:rsidRPr="0095169A">
        <w:rPr>
          <w:sz w:val="28"/>
          <w:szCs w:val="28"/>
        </w:rPr>
        <w:t xml:space="preserve">предоставляет </w:t>
      </w:r>
      <w:proofErr w:type="spellStart"/>
      <w:r w:rsidRPr="0095169A">
        <w:rPr>
          <w:sz w:val="28"/>
          <w:szCs w:val="28"/>
        </w:rPr>
        <w:t>фотоотчет</w:t>
      </w:r>
      <w:proofErr w:type="spellEnd"/>
      <w:r w:rsidRPr="0095169A">
        <w:rPr>
          <w:sz w:val="28"/>
          <w:szCs w:val="28"/>
        </w:rPr>
        <w:t xml:space="preserve"> информационного стенда и </w:t>
      </w:r>
      <w:proofErr w:type="spellStart"/>
      <w:r w:rsidRPr="0095169A">
        <w:rPr>
          <w:sz w:val="28"/>
          <w:szCs w:val="28"/>
        </w:rPr>
        <w:t>фотоотчет</w:t>
      </w:r>
      <w:proofErr w:type="spellEnd"/>
      <w:r w:rsidRPr="0095169A">
        <w:rPr>
          <w:sz w:val="28"/>
          <w:szCs w:val="28"/>
        </w:rPr>
        <w:t xml:space="preserve"> с участием Получателя поддержки (его представителей) на данном мероприятии;</w:t>
      </w:r>
    </w:p>
    <w:p w14:paraId="057F8E2D" w14:textId="77777777" w:rsidR="00472567" w:rsidRPr="0095169A" w:rsidRDefault="00472567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документы, подтверждающие участие в мероприятии организационно-выездного характера;</w:t>
      </w:r>
    </w:p>
    <w:p w14:paraId="097E1025" w14:textId="77777777" w:rsidR="00472567" w:rsidRPr="0095169A" w:rsidRDefault="00472567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понесенные</w:t>
      </w:r>
      <w:proofErr w:type="spellEnd"/>
      <w:r w:rsidRPr="0095169A">
        <w:rPr>
          <w:sz w:val="28"/>
          <w:szCs w:val="28"/>
        </w:rPr>
        <w:t xml:space="preserve"> заявителем расходы: заверенная копия договора на участие в мероприятии организационно-выездного характера, акт оказанных услуг, </w:t>
      </w:r>
      <w:proofErr w:type="spellStart"/>
      <w:r w:rsidRPr="0095169A">
        <w:rPr>
          <w:sz w:val="28"/>
          <w:szCs w:val="28"/>
        </w:rPr>
        <w:t>платежное</w:t>
      </w:r>
      <w:proofErr w:type="spellEnd"/>
      <w:r w:rsidRPr="0095169A">
        <w:rPr>
          <w:sz w:val="28"/>
          <w:szCs w:val="28"/>
        </w:rPr>
        <w:t xml:space="preserve"> поручение (при осуществлении безналичного </w:t>
      </w:r>
      <w:proofErr w:type="spellStart"/>
      <w:r w:rsidRPr="0095169A">
        <w:rPr>
          <w:sz w:val="28"/>
          <w:szCs w:val="28"/>
        </w:rPr>
        <w:t>расчета</w:t>
      </w:r>
      <w:proofErr w:type="spellEnd"/>
      <w:r w:rsidRPr="0095169A">
        <w:rPr>
          <w:sz w:val="28"/>
          <w:szCs w:val="28"/>
        </w:rPr>
        <w:t xml:space="preserve">), кассовый, товарный чек (при наличном </w:t>
      </w:r>
      <w:proofErr w:type="spellStart"/>
      <w:r w:rsidRPr="0095169A">
        <w:rPr>
          <w:sz w:val="28"/>
          <w:szCs w:val="28"/>
        </w:rPr>
        <w:t>расчете</w:t>
      </w:r>
      <w:proofErr w:type="spellEnd"/>
      <w:r w:rsidRPr="0095169A">
        <w:rPr>
          <w:sz w:val="28"/>
          <w:szCs w:val="28"/>
        </w:rPr>
        <w:t>);</w:t>
      </w:r>
    </w:p>
    <w:p w14:paraId="443E0CF8" w14:textId="1EEDD602" w:rsidR="00472567" w:rsidRPr="0095169A" w:rsidRDefault="00472567" w:rsidP="00A40EF8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сведения об итогах участия в мероприятии организационно-выездного характера, с указанием количества </w:t>
      </w:r>
      <w:proofErr w:type="spellStart"/>
      <w:r w:rsidRPr="0095169A">
        <w:rPr>
          <w:sz w:val="28"/>
          <w:szCs w:val="28"/>
        </w:rPr>
        <w:t>заключенных</w:t>
      </w:r>
      <w:proofErr w:type="spellEnd"/>
      <w:r w:rsidRPr="0095169A">
        <w:rPr>
          <w:sz w:val="28"/>
          <w:szCs w:val="28"/>
        </w:rPr>
        <w:t xml:space="preserve"> договоров/соглашений (обязательно для бизнес-миссий, конгрессных мероприятий, деловых встреч)/количества планируемых к заключению договоров, </w:t>
      </w:r>
      <w:proofErr w:type="spellStart"/>
      <w:r w:rsidRPr="0095169A">
        <w:rPr>
          <w:sz w:val="28"/>
          <w:szCs w:val="28"/>
        </w:rPr>
        <w:t>отчет</w:t>
      </w:r>
      <w:proofErr w:type="spellEnd"/>
      <w:r w:rsidRPr="0095169A">
        <w:rPr>
          <w:sz w:val="28"/>
          <w:szCs w:val="28"/>
        </w:rPr>
        <w:t xml:space="preserve"> (в свободной форме, не более 12 печатных страниц</w:t>
      </w:r>
      <w:r w:rsidR="00B9120B" w:rsidRPr="0095169A">
        <w:rPr>
          <w:sz w:val="28"/>
          <w:szCs w:val="28"/>
        </w:rPr>
        <w:t>;</w:t>
      </w:r>
      <w:r w:rsidRPr="0095169A">
        <w:rPr>
          <w:sz w:val="28"/>
          <w:szCs w:val="28"/>
        </w:rPr>
        <w:t xml:space="preserve"> перечень сведений, содержится Приложени</w:t>
      </w:r>
      <w:r w:rsidR="003F6157" w:rsidRPr="0095169A">
        <w:rPr>
          <w:sz w:val="28"/>
          <w:szCs w:val="28"/>
        </w:rPr>
        <w:t xml:space="preserve">ях к </w:t>
      </w:r>
      <w:r w:rsidR="00B9120B" w:rsidRPr="0095169A">
        <w:rPr>
          <w:sz w:val="28"/>
          <w:szCs w:val="28"/>
        </w:rPr>
        <w:t xml:space="preserve"> настоящему </w:t>
      </w:r>
      <w:r w:rsidR="003F6157" w:rsidRPr="0095169A">
        <w:rPr>
          <w:sz w:val="28"/>
          <w:szCs w:val="28"/>
        </w:rPr>
        <w:t>Положению</w:t>
      </w:r>
      <w:r w:rsidRPr="0095169A">
        <w:rPr>
          <w:sz w:val="28"/>
          <w:szCs w:val="28"/>
        </w:rPr>
        <w:t>).</w:t>
      </w:r>
    </w:p>
    <w:p w14:paraId="1F0A43EA" w14:textId="612F5801" w:rsidR="00A11D94" w:rsidRPr="0095169A" w:rsidRDefault="00182E9B" w:rsidP="00E43A07">
      <w:pPr>
        <w:pStyle w:val="af5"/>
        <w:widowControl w:val="0"/>
        <w:numPr>
          <w:ilvl w:val="1"/>
          <w:numId w:val="8"/>
        </w:numPr>
        <w:ind w:left="0" w:firstLine="567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 xml:space="preserve">по организации разработки региональных франшиз </w:t>
      </w:r>
    </w:p>
    <w:p w14:paraId="4B76F3C4" w14:textId="74054EAE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AD3A81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p w14:paraId="2D7288CF" w14:textId="7777777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lastRenderedPageBreak/>
        <w:t xml:space="preserve"> </w:t>
      </w:r>
      <w:bookmarkStart w:id="21" w:name="_Hlk79239232"/>
      <w:r w:rsidRPr="0095169A">
        <w:rPr>
          <w:sz w:val="28"/>
          <w:szCs w:val="28"/>
        </w:rPr>
        <w:t>Заявитель самостоятельно:</w:t>
      </w:r>
    </w:p>
    <w:p w14:paraId="1DF7488A" w14:textId="73CDD2F8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5E7FC2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 xml:space="preserve">перечень услуг и их стоимость в соответствии с прайс-листами Сторонних экспертов, </w:t>
      </w:r>
      <w:proofErr w:type="spellStart"/>
      <w:r w:rsidRPr="0095169A">
        <w:rPr>
          <w:sz w:val="28"/>
          <w:szCs w:val="28"/>
        </w:rPr>
        <w:t>размещенными</w:t>
      </w:r>
      <w:proofErr w:type="spellEnd"/>
      <w:r w:rsidRPr="0095169A">
        <w:rPr>
          <w:sz w:val="28"/>
          <w:szCs w:val="28"/>
        </w:rPr>
        <w:t xml:space="preserve"> на Сайте Фонда;</w:t>
      </w:r>
    </w:p>
    <w:p w14:paraId="32A699B8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3C63FB8A" w14:textId="714C3A4B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</w:t>
      </w:r>
      <w:r w:rsidR="005E7FC2" w:rsidRPr="0095169A">
        <w:rPr>
          <w:sz w:val="28"/>
          <w:szCs w:val="28"/>
        </w:rPr>
        <w:t>получение услуги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</w:t>
      </w:r>
      <w:r w:rsidR="00732002" w:rsidRPr="0095169A">
        <w:rPr>
          <w:color w:val="000000"/>
          <w:sz w:val="28"/>
          <w:szCs w:val="28"/>
          <w:shd w:val="clear" w:color="auto" w:fill="FFFFFF"/>
        </w:rPr>
        <w:t>организации разработки региональной франшизы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 предоставляет пакет документов, в соответствии с Приложениями к настоящему Положению.  </w:t>
      </w:r>
    </w:p>
    <w:p w14:paraId="3F400DDB" w14:textId="046E6B88" w:rsidR="001B454E" w:rsidRPr="0095169A" w:rsidRDefault="001B454E" w:rsidP="001B454E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567"/>
        <w:jc w:val="both"/>
        <w:rPr>
          <w:sz w:val="28"/>
          <w:szCs w:val="28"/>
        </w:rPr>
      </w:pPr>
      <w:bookmarkStart w:id="22" w:name="_Hlk129442977"/>
      <w:r w:rsidRPr="0095169A">
        <w:rPr>
          <w:sz w:val="28"/>
          <w:szCs w:val="28"/>
        </w:rPr>
        <w:t xml:space="preserve">Представленный Заявителем пакет документов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bookmarkEnd w:id="22"/>
    <w:p w14:paraId="774EEDC3" w14:textId="49F88488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Заявитель, признанный Получателем поддержки:</w:t>
      </w:r>
    </w:p>
    <w:p w14:paraId="6F9B273D" w14:textId="39FC8B22" w:rsidR="00A11D94" w:rsidRPr="0095169A" w:rsidRDefault="00A11D94" w:rsidP="00A40EF8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9778CE" w:rsidRPr="0095169A">
        <w:rPr>
          <w:sz w:val="28"/>
          <w:szCs w:val="28"/>
        </w:rPr>
        <w:t xml:space="preserve">предоставляет </w:t>
      </w:r>
      <w:r w:rsidRPr="0095169A">
        <w:rPr>
          <w:sz w:val="28"/>
          <w:szCs w:val="28"/>
        </w:rPr>
        <w:t>документы, подтверждающие оказание услуги (</w:t>
      </w:r>
      <w:r w:rsidR="006D28BA" w:rsidRPr="0095169A">
        <w:rPr>
          <w:sz w:val="28"/>
          <w:szCs w:val="28"/>
        </w:rPr>
        <w:t>презентацию франшизы включая ссылки на интернет-ресурс, где представлена данная франшиза</w:t>
      </w:r>
      <w:r w:rsidRPr="0095169A">
        <w:rPr>
          <w:sz w:val="28"/>
          <w:szCs w:val="28"/>
        </w:rPr>
        <w:t>,</w:t>
      </w:r>
      <w:r w:rsidR="00732002" w:rsidRPr="0095169A">
        <w:rPr>
          <w:sz w:val="28"/>
          <w:szCs w:val="28"/>
        </w:rPr>
        <w:t xml:space="preserve"> информацию о реализации франшизы</w:t>
      </w:r>
      <w:r w:rsidRPr="0095169A">
        <w:rPr>
          <w:sz w:val="28"/>
          <w:szCs w:val="28"/>
        </w:rPr>
        <w:t xml:space="preserve"> и т.д.);</w:t>
      </w:r>
    </w:p>
    <w:p w14:paraId="17D23996" w14:textId="77777777" w:rsidR="009778CE" w:rsidRPr="0095169A" w:rsidRDefault="009778CE" w:rsidP="009778CE">
      <w:pPr>
        <w:pStyle w:val="af5"/>
        <w:tabs>
          <w:tab w:val="left" w:pos="567"/>
          <w:tab w:val="left" w:pos="1276"/>
        </w:tabs>
        <w:ind w:left="420" w:right="-1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</w:t>
      </w:r>
    </w:p>
    <w:bookmarkEnd w:id="21"/>
    <w:p w14:paraId="00821B77" w14:textId="19FE1BC6" w:rsidR="00A11D94" w:rsidRPr="0095169A" w:rsidRDefault="00A11D94" w:rsidP="0024440C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</w:t>
      </w:r>
      <w:r w:rsidR="00D32280" w:rsidRPr="0095169A">
        <w:rPr>
          <w:color w:val="000000"/>
          <w:sz w:val="28"/>
          <w:szCs w:val="28"/>
        </w:rPr>
        <w:t>в</w:t>
      </w:r>
      <w:r w:rsidRPr="0095169A">
        <w:rPr>
          <w:color w:val="000000"/>
          <w:sz w:val="28"/>
          <w:szCs w:val="28"/>
        </w:rPr>
        <w:t xml:space="preserve"> установленные</w:t>
      </w:r>
      <w:r w:rsidR="0024440C" w:rsidRPr="0095169A">
        <w:rPr>
          <w:color w:val="000000"/>
          <w:sz w:val="28"/>
          <w:szCs w:val="28"/>
        </w:rPr>
        <w:t xml:space="preserve"> сроки.</w:t>
      </w:r>
      <w:r w:rsidRPr="0095169A">
        <w:rPr>
          <w:color w:val="000000"/>
          <w:sz w:val="28"/>
          <w:szCs w:val="28"/>
        </w:rPr>
        <w:t xml:space="preserve"> </w:t>
      </w:r>
      <w:r w:rsidR="0024440C" w:rsidRPr="0095169A">
        <w:rPr>
          <w:color w:val="000000"/>
          <w:sz w:val="28"/>
          <w:szCs w:val="28"/>
        </w:rPr>
        <w:t>Услуги могут быть предоставлены Сторонними экспертами самостоятельно либо с привлечением квалифицированных специалистов</w:t>
      </w:r>
      <w:r w:rsidRPr="0095169A">
        <w:rPr>
          <w:color w:val="000000"/>
          <w:sz w:val="28"/>
          <w:szCs w:val="28"/>
        </w:rPr>
        <w:t xml:space="preserve">. </w:t>
      </w:r>
    </w:p>
    <w:p w14:paraId="67DC2D9D" w14:textId="77777777" w:rsidR="00A11D94" w:rsidRPr="0095169A" w:rsidRDefault="00A11D94" w:rsidP="00A40EF8">
      <w:pPr>
        <w:pStyle w:val="af5"/>
        <w:ind w:left="0" w:firstLine="567"/>
        <w:rPr>
          <w:color w:val="000000"/>
          <w:sz w:val="28"/>
          <w:szCs w:val="28"/>
        </w:rPr>
      </w:pPr>
    </w:p>
    <w:p w14:paraId="31F17BB3" w14:textId="7E760226" w:rsidR="00A11D94" w:rsidRPr="0095169A" w:rsidRDefault="00182E9B" w:rsidP="00BB549B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 xml:space="preserve">по организации популяризации и продвижению продукции, товаров, работ, услуг  </w:t>
      </w:r>
    </w:p>
    <w:p w14:paraId="26119A1F" w14:textId="51CE2DC4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E37093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p w14:paraId="0C526C9C" w14:textId="7777777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Заявитель самостоятельно:</w:t>
      </w:r>
    </w:p>
    <w:p w14:paraId="511D4BE0" w14:textId="67B24B89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556E3B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 xml:space="preserve">перечень услуг и их стоимость в соответствии с прайс-листами Сторонних экспертов, </w:t>
      </w:r>
      <w:proofErr w:type="spellStart"/>
      <w:r w:rsidRPr="0095169A">
        <w:rPr>
          <w:sz w:val="28"/>
          <w:szCs w:val="28"/>
        </w:rPr>
        <w:t>размещенными</w:t>
      </w:r>
      <w:proofErr w:type="spellEnd"/>
      <w:r w:rsidRPr="0095169A">
        <w:rPr>
          <w:sz w:val="28"/>
          <w:szCs w:val="28"/>
        </w:rPr>
        <w:t xml:space="preserve"> на Сайте Фонда;</w:t>
      </w:r>
    </w:p>
    <w:p w14:paraId="6BF4BAD9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26B0F4F2" w14:textId="017AB58E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</w:t>
      </w:r>
      <w:r w:rsidR="008A5D00" w:rsidRPr="0095169A">
        <w:rPr>
          <w:sz w:val="28"/>
          <w:szCs w:val="28"/>
        </w:rPr>
        <w:t xml:space="preserve">получение </w:t>
      </w:r>
      <w:r w:rsidRPr="0095169A">
        <w:rPr>
          <w:color w:val="000000"/>
          <w:sz w:val="28"/>
          <w:szCs w:val="28"/>
          <w:shd w:val="clear" w:color="auto" w:fill="FFFFFF"/>
        </w:rPr>
        <w:t>услуг</w:t>
      </w:r>
      <w:r w:rsidR="008A5D00" w:rsidRPr="0095169A">
        <w:rPr>
          <w:color w:val="000000"/>
          <w:sz w:val="28"/>
          <w:szCs w:val="28"/>
          <w:shd w:val="clear" w:color="auto" w:fill="FFFFFF"/>
        </w:rPr>
        <w:t>и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</w:t>
      </w:r>
      <w:r w:rsidR="00A51C76" w:rsidRPr="0095169A">
        <w:rPr>
          <w:color w:val="000000"/>
          <w:sz w:val="28"/>
          <w:szCs w:val="28"/>
          <w:shd w:val="clear" w:color="auto" w:fill="FFFFFF"/>
        </w:rPr>
        <w:t>организации популяризации и продвижению продукции, товаров, работ, услуг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 предоставляет пакет документов, в соответствии с Приложениями к настоящему Положению.  </w:t>
      </w:r>
    </w:p>
    <w:p w14:paraId="67E6000C" w14:textId="77777777" w:rsidR="00B52A6C" w:rsidRPr="0095169A" w:rsidRDefault="00B52A6C" w:rsidP="00097335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</w:t>
      </w:r>
      <w:r w:rsidRPr="0095169A">
        <w:rPr>
          <w:sz w:val="28"/>
          <w:szCs w:val="28"/>
        </w:rPr>
        <w:lastRenderedPageBreak/>
        <w:t xml:space="preserve">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2A044AC7" w14:textId="47678314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По результатам предоставленной поддержки </w:t>
      </w:r>
      <w:r w:rsidR="002B5602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олучател</w:t>
      </w:r>
      <w:r w:rsidR="002B5602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</w:t>
      </w:r>
      <w:r w:rsidR="004144F5" w:rsidRPr="0095169A">
        <w:rPr>
          <w:sz w:val="28"/>
          <w:szCs w:val="28"/>
        </w:rPr>
        <w:t xml:space="preserve"> предоставляет</w:t>
      </w:r>
      <w:r w:rsidRPr="0095169A">
        <w:rPr>
          <w:sz w:val="28"/>
          <w:szCs w:val="28"/>
        </w:rPr>
        <w:t>:</w:t>
      </w:r>
    </w:p>
    <w:p w14:paraId="527213B0" w14:textId="1DC9EDDB" w:rsidR="00A11D94" w:rsidRPr="0095169A" w:rsidRDefault="00A11D94" w:rsidP="00A40EF8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документы, подтверждающие оказание услуги (</w:t>
      </w:r>
      <w:proofErr w:type="spellStart"/>
      <w:r w:rsidR="002B5602" w:rsidRPr="0095169A">
        <w:rPr>
          <w:sz w:val="28"/>
          <w:szCs w:val="28"/>
        </w:rPr>
        <w:t>фотоотчет</w:t>
      </w:r>
      <w:proofErr w:type="spellEnd"/>
      <w:r w:rsidR="00A27459" w:rsidRPr="0095169A">
        <w:rPr>
          <w:sz w:val="28"/>
          <w:szCs w:val="28"/>
        </w:rPr>
        <w:t>, медиаплан и т.д.</w:t>
      </w:r>
      <w:r w:rsidRPr="0095169A">
        <w:rPr>
          <w:sz w:val="28"/>
          <w:szCs w:val="28"/>
        </w:rPr>
        <w:t>);</w:t>
      </w:r>
    </w:p>
    <w:p w14:paraId="7D6A2AAA" w14:textId="657AF760" w:rsidR="00A11D94" w:rsidRPr="0095169A" w:rsidRDefault="00A11D94" w:rsidP="00A40EF8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6D28BA" w:rsidRPr="0095169A">
        <w:rPr>
          <w:sz w:val="28"/>
          <w:szCs w:val="28"/>
        </w:rPr>
        <w:t>заполняет анкету о результатах оказанных услуг</w:t>
      </w:r>
      <w:r w:rsidRPr="0095169A">
        <w:rPr>
          <w:sz w:val="28"/>
          <w:szCs w:val="28"/>
        </w:rPr>
        <w:t>.</w:t>
      </w:r>
    </w:p>
    <w:p w14:paraId="1B396F22" w14:textId="3BA69396" w:rsidR="00B52A6C" w:rsidRPr="0095169A" w:rsidRDefault="00A11D94" w:rsidP="00097335">
      <w:pPr>
        <w:pStyle w:val="af5"/>
        <w:numPr>
          <w:ilvl w:val="2"/>
          <w:numId w:val="8"/>
        </w:numPr>
        <w:ind w:left="142" w:firstLine="425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18234CE2" w14:textId="77777777" w:rsidR="00A11D94" w:rsidRPr="0095169A" w:rsidRDefault="00A11D94" w:rsidP="00A40EF8">
      <w:pPr>
        <w:pStyle w:val="af5"/>
        <w:ind w:left="0" w:firstLine="567"/>
        <w:rPr>
          <w:sz w:val="28"/>
          <w:szCs w:val="28"/>
        </w:rPr>
      </w:pPr>
    </w:p>
    <w:p w14:paraId="5112C997" w14:textId="3F75D9BA" w:rsidR="00182E9B" w:rsidRPr="0095169A" w:rsidRDefault="00182E9B" w:rsidP="00B75948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 </w:t>
      </w: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>по организации проведени</w:t>
      </w:r>
      <w:r w:rsidR="00677CF6" w:rsidRPr="0095169A">
        <w:rPr>
          <w:b/>
          <w:bCs/>
          <w:sz w:val="28"/>
          <w:szCs w:val="28"/>
        </w:rPr>
        <w:t>я</w:t>
      </w:r>
      <w:r w:rsidRPr="0095169A">
        <w:rPr>
          <w:b/>
          <w:bCs/>
          <w:sz w:val="28"/>
          <w:szCs w:val="28"/>
        </w:rPr>
        <w:t xml:space="preserve"> анализа потенциала, выявление текущих потребностей и проблем, влияющих на конкурентоспособность</w:t>
      </w:r>
    </w:p>
    <w:p w14:paraId="2C9EC502" w14:textId="7F179E61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 </w:t>
      </w:r>
      <w:r w:rsidRPr="0095169A">
        <w:rPr>
          <w:color w:val="2C2A29"/>
          <w:sz w:val="28"/>
          <w:szCs w:val="28"/>
          <w:shd w:val="clear" w:color="auto" w:fill="FFFFFF"/>
        </w:rPr>
        <w:t xml:space="preserve">Анализ потенциала Получателя поддержки должен содержать: </w:t>
      </w:r>
    </w:p>
    <w:p w14:paraId="55731C21" w14:textId="41145011" w:rsidR="00A11D94" w:rsidRPr="0095169A" w:rsidRDefault="00A11D94" w:rsidP="00A40EF8">
      <w:pPr>
        <w:pStyle w:val="af5"/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2C2A29"/>
          <w:sz w:val="28"/>
          <w:szCs w:val="28"/>
          <w:shd w:val="clear" w:color="auto" w:fill="FFFFFF"/>
        </w:rPr>
        <w:t>- подготовленный профиль Получателя поддержки, позволяющий определить его ключевые компетенции, выпускаемую продукцию, конкурентную позицию и репутацию на рынке с целью расширения доступа к рынкам сбыта, включения его в кооперационные цепочки, систему аутсорсинга (поставщиков), государственные программы развития промышленности и импортозамещения (при необходимости);</w:t>
      </w:r>
    </w:p>
    <w:p w14:paraId="2E357CBA" w14:textId="4585C210" w:rsidR="00A11D94" w:rsidRPr="0095169A" w:rsidRDefault="00A11D94" w:rsidP="00A40EF8">
      <w:pPr>
        <w:pStyle w:val="af5"/>
        <w:ind w:left="0" w:firstLine="567"/>
        <w:jc w:val="both"/>
        <w:rPr>
          <w:color w:val="2C2A29"/>
          <w:sz w:val="28"/>
          <w:szCs w:val="28"/>
          <w:shd w:val="clear" w:color="auto" w:fill="FFFFFF"/>
        </w:rPr>
      </w:pPr>
      <w:r w:rsidRPr="0095169A">
        <w:rPr>
          <w:color w:val="2C2A29"/>
          <w:sz w:val="28"/>
          <w:szCs w:val="28"/>
          <w:shd w:val="clear" w:color="auto" w:fill="FFFFFF"/>
        </w:rPr>
        <w:t>- результаты анкетирования Получателя поддержки, интервьюирования Получателя под</w:t>
      </w:r>
      <w:r w:rsidR="003F6157" w:rsidRPr="0095169A">
        <w:rPr>
          <w:color w:val="2C2A29"/>
          <w:sz w:val="28"/>
          <w:szCs w:val="28"/>
          <w:shd w:val="clear" w:color="auto" w:fill="FFFFFF"/>
        </w:rPr>
        <w:t>д</w:t>
      </w:r>
      <w:r w:rsidRPr="0095169A">
        <w:rPr>
          <w:color w:val="2C2A29"/>
          <w:sz w:val="28"/>
          <w:szCs w:val="28"/>
          <w:shd w:val="clear" w:color="auto" w:fill="FFFFFF"/>
        </w:rPr>
        <w:t xml:space="preserve">ержки, SWОТ-анализа, а также перечень предложений по устранению выявленных барьеров (проблем), путей реализации потенциала развития и роста </w:t>
      </w:r>
      <w:r w:rsidR="0085258F" w:rsidRPr="0095169A">
        <w:rPr>
          <w:color w:val="2C2A29"/>
          <w:sz w:val="28"/>
          <w:szCs w:val="28"/>
          <w:shd w:val="clear" w:color="auto" w:fill="FFFFFF"/>
        </w:rPr>
        <w:t>Получателя поддержки</w:t>
      </w:r>
      <w:r w:rsidRPr="0095169A">
        <w:rPr>
          <w:color w:val="2C2A29"/>
          <w:sz w:val="28"/>
          <w:szCs w:val="28"/>
          <w:shd w:val="clear" w:color="auto" w:fill="FFFFFF"/>
        </w:rPr>
        <w:t>, доступных инструментов их реализации;</w:t>
      </w:r>
    </w:p>
    <w:p w14:paraId="6D9EB61C" w14:textId="55DBED23" w:rsidR="00A11D94" w:rsidRPr="0095169A" w:rsidRDefault="00A11D94" w:rsidP="00A40EF8">
      <w:pPr>
        <w:pStyle w:val="af5"/>
        <w:ind w:left="0" w:firstLine="567"/>
        <w:jc w:val="both"/>
        <w:rPr>
          <w:color w:val="2C2A29"/>
          <w:sz w:val="28"/>
          <w:szCs w:val="28"/>
          <w:shd w:val="clear" w:color="auto" w:fill="FFFFFF"/>
        </w:rPr>
      </w:pPr>
      <w:r w:rsidRPr="0095169A">
        <w:rPr>
          <w:color w:val="2C2A29"/>
          <w:sz w:val="28"/>
          <w:szCs w:val="28"/>
          <w:shd w:val="clear" w:color="auto" w:fill="FFFFFF"/>
        </w:rPr>
        <w:t xml:space="preserve">- презентацию, содержащую основные предложения и решения для руководства </w:t>
      </w:r>
      <w:r w:rsidR="0085258F" w:rsidRPr="0095169A">
        <w:rPr>
          <w:color w:val="2C2A29"/>
          <w:sz w:val="28"/>
          <w:szCs w:val="28"/>
          <w:shd w:val="clear" w:color="auto" w:fill="FFFFFF"/>
        </w:rPr>
        <w:t>Получателя поддержки</w:t>
      </w:r>
      <w:r w:rsidRPr="0095169A">
        <w:rPr>
          <w:color w:val="2C2A29"/>
          <w:sz w:val="28"/>
          <w:szCs w:val="28"/>
          <w:shd w:val="clear" w:color="auto" w:fill="FFFFFF"/>
        </w:rPr>
        <w:t>.</w:t>
      </w:r>
    </w:p>
    <w:p w14:paraId="3EB7636C" w14:textId="20A32B2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2C2A29"/>
          <w:sz w:val="28"/>
          <w:szCs w:val="28"/>
          <w:shd w:val="clear" w:color="auto" w:fill="FFFFFF"/>
        </w:rPr>
        <w:t xml:space="preserve">Результатом услуги являются рекомендации по дальнейшему развитию </w:t>
      </w:r>
      <w:r w:rsidR="0085258F" w:rsidRPr="0095169A">
        <w:rPr>
          <w:color w:val="2C2A29"/>
          <w:sz w:val="28"/>
          <w:szCs w:val="28"/>
          <w:shd w:val="clear" w:color="auto" w:fill="FFFFFF"/>
        </w:rPr>
        <w:t>Получателя поддержки</w:t>
      </w:r>
      <w:r w:rsidRPr="0095169A">
        <w:rPr>
          <w:color w:val="2C2A29"/>
          <w:sz w:val="28"/>
          <w:szCs w:val="28"/>
          <w:shd w:val="clear" w:color="auto" w:fill="FFFFFF"/>
        </w:rPr>
        <w:t xml:space="preserve"> с оформленным пакетом предложений.</w:t>
      </w:r>
    </w:p>
    <w:p w14:paraId="73F4B488" w14:textId="76225584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1C0A95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p w14:paraId="71D6922E" w14:textId="77777777" w:rsidR="00A11D94" w:rsidRPr="0095169A" w:rsidRDefault="00A11D94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Заявитель самостоятельно:</w:t>
      </w:r>
    </w:p>
    <w:p w14:paraId="4FB2EFF6" w14:textId="25CB863D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>- определяет необходимый</w:t>
      </w:r>
      <w:r w:rsidR="00BC5AE9" w:rsidRPr="0095169A">
        <w:rPr>
          <w:sz w:val="28"/>
          <w:szCs w:val="28"/>
        </w:rPr>
        <w:t xml:space="preserve"> для себя </w:t>
      </w:r>
      <w:r w:rsidRPr="0095169A">
        <w:rPr>
          <w:sz w:val="28"/>
          <w:szCs w:val="28"/>
        </w:rPr>
        <w:t xml:space="preserve">перечень услуг и их стоимость в соответствии с прайс-листами Сторонних экспертов, </w:t>
      </w:r>
      <w:proofErr w:type="spellStart"/>
      <w:r w:rsidRPr="0095169A">
        <w:rPr>
          <w:sz w:val="28"/>
          <w:szCs w:val="28"/>
        </w:rPr>
        <w:t>размещенными</w:t>
      </w:r>
      <w:proofErr w:type="spellEnd"/>
      <w:r w:rsidRPr="0095169A">
        <w:rPr>
          <w:sz w:val="28"/>
          <w:szCs w:val="28"/>
        </w:rPr>
        <w:t xml:space="preserve"> на Сайте Фонда;</w:t>
      </w:r>
    </w:p>
    <w:p w14:paraId="1EAC96F2" w14:textId="77777777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5E278EF0" w14:textId="38926C61" w:rsidR="00A11D94" w:rsidRPr="0095169A" w:rsidRDefault="00A11D94" w:rsidP="00A40EF8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участие в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предоставлении услуг </w:t>
      </w:r>
      <w:r w:rsidR="00A51C76" w:rsidRPr="0095169A">
        <w:rPr>
          <w:color w:val="000000"/>
          <w:sz w:val="28"/>
          <w:szCs w:val="28"/>
          <w:shd w:val="clear" w:color="auto" w:fill="FFFFFF"/>
        </w:rPr>
        <w:t>по организации и проведению анализа потенциала, выявление текущих потребностей и проблем, влияющих на</w:t>
      </w:r>
      <w:r w:rsidR="003F6157"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="00A51C76" w:rsidRPr="0095169A">
        <w:rPr>
          <w:color w:val="000000"/>
          <w:sz w:val="28"/>
          <w:szCs w:val="28"/>
          <w:shd w:val="clear" w:color="auto" w:fill="FFFFFF"/>
        </w:rPr>
        <w:t>их конкурентоспособность</w:t>
      </w:r>
      <w:r w:rsidR="003C0B7E" w:rsidRPr="0095169A">
        <w:rPr>
          <w:color w:val="000000"/>
          <w:sz w:val="28"/>
          <w:szCs w:val="28"/>
          <w:shd w:val="clear" w:color="auto" w:fill="FFFFFF"/>
        </w:rPr>
        <w:t>,</w:t>
      </w:r>
      <w:r w:rsidR="00A51C76" w:rsidRPr="0095169A">
        <w:rPr>
          <w:color w:val="000000"/>
          <w:sz w:val="28"/>
          <w:szCs w:val="28"/>
          <w:shd w:val="clear" w:color="auto" w:fill="FFFFFF"/>
        </w:rPr>
        <w:t xml:space="preserve"> </w:t>
      </w:r>
      <w:r w:rsidRPr="0095169A">
        <w:rPr>
          <w:color w:val="000000"/>
          <w:sz w:val="28"/>
          <w:szCs w:val="28"/>
          <w:shd w:val="clear" w:color="auto" w:fill="FFFFFF"/>
        </w:rPr>
        <w:t>и предоставляет пакет документов, в соответствии с Приложениями к настоящему Положению</w:t>
      </w:r>
      <w:r w:rsidR="00F16762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07BE4A0D" w14:textId="1B200531" w:rsidR="00B019D9" w:rsidRPr="0095169A" w:rsidRDefault="00B019D9" w:rsidP="00B019D9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</w:t>
      </w:r>
      <w:r w:rsidRPr="0095169A">
        <w:rPr>
          <w:sz w:val="28"/>
          <w:szCs w:val="28"/>
        </w:rPr>
        <w:lastRenderedPageBreak/>
        <w:t xml:space="preserve">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01B56E5E" w14:textId="05576DF9" w:rsidR="00865234" w:rsidRPr="0095169A" w:rsidRDefault="00865234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C73146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15BD65BA" w14:textId="2C6E8C0D" w:rsidR="0085258F" w:rsidRPr="0095169A" w:rsidRDefault="00A11D94" w:rsidP="0085258F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85258F" w:rsidRPr="0095169A">
        <w:rPr>
          <w:sz w:val="28"/>
          <w:szCs w:val="28"/>
        </w:rPr>
        <w:t xml:space="preserve">предоставляет </w:t>
      </w:r>
      <w:r w:rsidRPr="0095169A">
        <w:rPr>
          <w:sz w:val="28"/>
          <w:szCs w:val="28"/>
        </w:rPr>
        <w:t>документы, подтверждающие оказание услуги (</w:t>
      </w:r>
      <w:r w:rsidR="0085258F" w:rsidRPr="0095169A">
        <w:rPr>
          <w:sz w:val="28"/>
          <w:szCs w:val="28"/>
        </w:rPr>
        <w:t>копию рекомендаций по дальнейшему развитию Получателя поддержки</w:t>
      </w:r>
      <w:r w:rsidRPr="0095169A">
        <w:rPr>
          <w:sz w:val="28"/>
          <w:szCs w:val="28"/>
        </w:rPr>
        <w:t>)</w:t>
      </w:r>
      <w:r w:rsidR="0085258F" w:rsidRPr="0095169A">
        <w:rPr>
          <w:sz w:val="28"/>
          <w:szCs w:val="28"/>
        </w:rPr>
        <w:t>;</w:t>
      </w:r>
    </w:p>
    <w:p w14:paraId="6D6A6A3F" w14:textId="475EAA70" w:rsidR="0085258F" w:rsidRPr="0095169A" w:rsidRDefault="0085258F" w:rsidP="0085258F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p w14:paraId="621D1976" w14:textId="4DADA086" w:rsidR="00B52A6C" w:rsidRPr="0095169A" w:rsidRDefault="00A11D94" w:rsidP="00C73146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25B0270B" w14:textId="1166BC35" w:rsidR="00A11D94" w:rsidRPr="0095169A" w:rsidRDefault="00A11D94" w:rsidP="00C73146">
      <w:pPr>
        <w:pStyle w:val="af5"/>
        <w:ind w:left="567"/>
        <w:jc w:val="both"/>
        <w:rPr>
          <w:color w:val="000000"/>
          <w:sz w:val="28"/>
          <w:szCs w:val="28"/>
        </w:rPr>
      </w:pPr>
    </w:p>
    <w:p w14:paraId="141509E9" w14:textId="60C7A1DF" w:rsidR="003F6157" w:rsidRPr="0095169A" w:rsidRDefault="003F6157" w:rsidP="00CA09C5">
      <w:pPr>
        <w:pStyle w:val="af5"/>
        <w:numPr>
          <w:ilvl w:val="1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Стандарт предоставления услуг </w:t>
      </w:r>
      <w:r w:rsidRPr="0095169A">
        <w:rPr>
          <w:b/>
          <w:bCs/>
          <w:sz w:val="28"/>
          <w:szCs w:val="28"/>
        </w:rPr>
        <w:t>по</w:t>
      </w:r>
      <w:r w:rsidRPr="0095169A">
        <w:rPr>
          <w:sz w:val="28"/>
          <w:szCs w:val="28"/>
        </w:rPr>
        <w:t xml:space="preserve"> </w:t>
      </w:r>
      <w:r w:rsidRPr="0095169A">
        <w:rPr>
          <w:b/>
          <w:bCs/>
          <w:sz w:val="28"/>
          <w:szCs w:val="28"/>
        </w:rPr>
        <w:t>организации проведени</w:t>
      </w:r>
      <w:r w:rsidR="00677CF6" w:rsidRPr="0095169A">
        <w:rPr>
          <w:b/>
          <w:bCs/>
          <w:sz w:val="28"/>
          <w:szCs w:val="28"/>
        </w:rPr>
        <w:t>я</w:t>
      </w:r>
      <w:r w:rsidRPr="0095169A">
        <w:rPr>
          <w:b/>
          <w:bCs/>
          <w:sz w:val="28"/>
          <w:szCs w:val="28"/>
        </w:rPr>
        <w:t xml:space="preserve"> маркировки товаров субъекта МСП в рамках иных консультационных услуг в целях содействия развитию деятельности субъектов малого и среднего предпринимательства</w:t>
      </w:r>
    </w:p>
    <w:p w14:paraId="461DF05B" w14:textId="1FB84B77" w:rsidR="003F6157" w:rsidRPr="0095169A" w:rsidRDefault="003F6157" w:rsidP="005F6F50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Организация и проведение маркировки товаров субъекта МСП содержит</w:t>
      </w:r>
      <w:r w:rsidR="00C128D1" w:rsidRPr="0095169A">
        <w:rPr>
          <w:sz w:val="28"/>
          <w:szCs w:val="28"/>
        </w:rPr>
        <w:t xml:space="preserve"> услуги по</w:t>
      </w:r>
      <w:r w:rsidRPr="0095169A">
        <w:rPr>
          <w:sz w:val="28"/>
          <w:szCs w:val="28"/>
        </w:rPr>
        <w:t>:</w:t>
      </w:r>
    </w:p>
    <w:p w14:paraId="260D93ED" w14:textId="63322859" w:rsidR="003F6157" w:rsidRPr="0095169A" w:rsidRDefault="003F6157" w:rsidP="003F6157">
      <w:pPr>
        <w:pStyle w:val="af5"/>
        <w:rPr>
          <w:sz w:val="28"/>
          <w:szCs w:val="28"/>
        </w:rPr>
      </w:pPr>
      <w:r w:rsidRPr="0095169A">
        <w:rPr>
          <w:b/>
          <w:bCs/>
          <w:sz w:val="28"/>
          <w:szCs w:val="28"/>
        </w:rPr>
        <w:t xml:space="preserve">- </w:t>
      </w:r>
      <w:r w:rsidRPr="0095169A">
        <w:rPr>
          <w:sz w:val="28"/>
          <w:szCs w:val="28"/>
        </w:rPr>
        <w:t>подбору программного обеспечения;</w:t>
      </w:r>
      <w:r w:rsidRPr="0095169A">
        <w:rPr>
          <w:sz w:val="28"/>
          <w:szCs w:val="28"/>
        </w:rPr>
        <w:br/>
        <w:t xml:space="preserve">- </w:t>
      </w:r>
      <w:r w:rsidR="00C128D1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оставк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программного обеспечения; </w:t>
      </w:r>
    </w:p>
    <w:p w14:paraId="2618D9F9" w14:textId="66221809" w:rsidR="003F6157" w:rsidRPr="0095169A" w:rsidRDefault="003F6157" w:rsidP="003F6157">
      <w:pPr>
        <w:pStyle w:val="af5"/>
        <w:rPr>
          <w:sz w:val="28"/>
          <w:szCs w:val="28"/>
        </w:rPr>
      </w:pPr>
      <w:r w:rsidRPr="0095169A">
        <w:rPr>
          <w:b/>
          <w:bCs/>
          <w:sz w:val="28"/>
          <w:szCs w:val="28"/>
        </w:rPr>
        <w:t>-</w:t>
      </w:r>
      <w:r w:rsidRPr="0095169A">
        <w:rPr>
          <w:sz w:val="28"/>
          <w:szCs w:val="28"/>
        </w:rPr>
        <w:t xml:space="preserve"> </w:t>
      </w:r>
      <w:r w:rsidR="00C128D1" w:rsidRPr="0095169A">
        <w:rPr>
          <w:sz w:val="28"/>
          <w:szCs w:val="28"/>
        </w:rPr>
        <w:t>по п</w:t>
      </w:r>
      <w:r w:rsidRPr="0095169A">
        <w:rPr>
          <w:sz w:val="28"/>
          <w:szCs w:val="28"/>
        </w:rPr>
        <w:t>одбор</w:t>
      </w:r>
      <w:r w:rsidR="00C128D1" w:rsidRPr="0095169A">
        <w:rPr>
          <w:sz w:val="28"/>
          <w:szCs w:val="28"/>
        </w:rPr>
        <w:t>у</w:t>
      </w:r>
      <w:r w:rsidRPr="0095169A">
        <w:rPr>
          <w:sz w:val="28"/>
          <w:szCs w:val="28"/>
        </w:rPr>
        <w:t>, поставк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и настройк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торгового и компьютерного оборудования;</w:t>
      </w:r>
    </w:p>
    <w:p w14:paraId="78E3C4A9" w14:textId="61E5193A" w:rsidR="003F6157" w:rsidRPr="0095169A" w:rsidRDefault="003F6157" w:rsidP="003F6157">
      <w:pPr>
        <w:pStyle w:val="af5"/>
        <w:rPr>
          <w:sz w:val="28"/>
          <w:szCs w:val="28"/>
        </w:rPr>
      </w:pPr>
      <w:r w:rsidRPr="0095169A">
        <w:rPr>
          <w:b/>
          <w:bCs/>
          <w:sz w:val="28"/>
          <w:szCs w:val="28"/>
        </w:rPr>
        <w:t>-</w:t>
      </w:r>
      <w:r w:rsidRPr="0095169A">
        <w:rPr>
          <w:sz w:val="28"/>
          <w:szCs w:val="28"/>
        </w:rPr>
        <w:t xml:space="preserve"> </w:t>
      </w:r>
      <w:r w:rsidR="00C128D1" w:rsidRPr="0095169A">
        <w:rPr>
          <w:sz w:val="28"/>
          <w:szCs w:val="28"/>
        </w:rPr>
        <w:t>н</w:t>
      </w:r>
      <w:r w:rsidRPr="0095169A">
        <w:rPr>
          <w:sz w:val="28"/>
          <w:szCs w:val="28"/>
        </w:rPr>
        <w:t>астройк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программного обеспечения для реализации задач; </w:t>
      </w:r>
    </w:p>
    <w:p w14:paraId="2E22AC0E" w14:textId="7ECD29E9" w:rsidR="003F6157" w:rsidRPr="0095169A" w:rsidRDefault="003F6157" w:rsidP="003F6157">
      <w:pPr>
        <w:pStyle w:val="af5"/>
        <w:rPr>
          <w:sz w:val="28"/>
          <w:szCs w:val="28"/>
        </w:rPr>
      </w:pPr>
      <w:r w:rsidRPr="0095169A">
        <w:rPr>
          <w:b/>
          <w:bCs/>
          <w:sz w:val="28"/>
          <w:szCs w:val="28"/>
        </w:rPr>
        <w:t>-</w:t>
      </w:r>
      <w:r w:rsidRPr="0095169A">
        <w:rPr>
          <w:sz w:val="28"/>
          <w:szCs w:val="28"/>
        </w:rPr>
        <w:t xml:space="preserve"> </w:t>
      </w:r>
      <w:r w:rsidR="00C128D1" w:rsidRPr="0095169A">
        <w:rPr>
          <w:sz w:val="28"/>
          <w:szCs w:val="28"/>
        </w:rPr>
        <w:t>к</w:t>
      </w:r>
      <w:r w:rsidRPr="0095169A">
        <w:rPr>
          <w:sz w:val="28"/>
          <w:szCs w:val="28"/>
        </w:rPr>
        <w:t>онсультационн</w:t>
      </w:r>
      <w:r w:rsidR="00C128D1" w:rsidRPr="0095169A">
        <w:rPr>
          <w:sz w:val="28"/>
          <w:szCs w:val="28"/>
        </w:rPr>
        <w:t>ой</w:t>
      </w:r>
      <w:r w:rsidRPr="0095169A">
        <w:rPr>
          <w:sz w:val="28"/>
          <w:szCs w:val="28"/>
        </w:rPr>
        <w:t xml:space="preserve"> поддержк</w:t>
      </w:r>
      <w:r w:rsidR="00C128D1" w:rsidRPr="0095169A">
        <w:rPr>
          <w:sz w:val="28"/>
          <w:szCs w:val="28"/>
        </w:rPr>
        <w:t>е</w:t>
      </w:r>
      <w:r w:rsidRPr="0095169A">
        <w:rPr>
          <w:sz w:val="28"/>
          <w:szCs w:val="28"/>
        </w:rPr>
        <w:t xml:space="preserve"> по работе с программным обеспечением и оборудованием;</w:t>
      </w:r>
    </w:p>
    <w:p w14:paraId="08179A15" w14:textId="37F02F75" w:rsidR="003F6157" w:rsidRPr="0095169A" w:rsidRDefault="003F6157" w:rsidP="003F6157">
      <w:pPr>
        <w:pStyle w:val="af5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Иные услуги, связанные непосредственно с маркировкой товара.</w:t>
      </w:r>
    </w:p>
    <w:p w14:paraId="01CDEAE9" w14:textId="5E908D8E" w:rsidR="003F6157" w:rsidRPr="0095169A" w:rsidRDefault="003F6157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bookmarkStart w:id="23" w:name="_Hlk129444554"/>
      <w:r w:rsidRPr="0095169A">
        <w:rPr>
          <w:sz w:val="28"/>
          <w:szCs w:val="28"/>
        </w:rPr>
        <w:t>Информация о предоставлении услуг, перечень, контактные данные и прайс-листы Сторонних экспертов, организующих предоставление данн</w:t>
      </w:r>
      <w:r w:rsidR="00D07957" w:rsidRPr="0095169A">
        <w:rPr>
          <w:sz w:val="28"/>
          <w:szCs w:val="28"/>
        </w:rPr>
        <w:t>ых</w:t>
      </w:r>
      <w:r w:rsidRPr="0095169A">
        <w:rPr>
          <w:sz w:val="28"/>
          <w:szCs w:val="28"/>
        </w:rPr>
        <w:t xml:space="preserve"> услуг, запланированных на текущий год, размещаются на официальном сайте Фонда.</w:t>
      </w:r>
    </w:p>
    <w:bookmarkEnd w:id="23"/>
    <w:p w14:paraId="53B98DE9" w14:textId="77777777" w:rsidR="003F6157" w:rsidRPr="0095169A" w:rsidRDefault="003F6157" w:rsidP="00E43A07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Заявитель самостоятельно:</w:t>
      </w:r>
    </w:p>
    <w:p w14:paraId="1086165E" w14:textId="6AB39221" w:rsidR="003F6157" w:rsidRPr="0095169A" w:rsidRDefault="003F6157" w:rsidP="003F6157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определяет необходимый </w:t>
      </w:r>
      <w:r w:rsidR="006B2AB2" w:rsidRPr="0095169A">
        <w:rPr>
          <w:sz w:val="28"/>
          <w:szCs w:val="28"/>
        </w:rPr>
        <w:t xml:space="preserve">для себя </w:t>
      </w:r>
      <w:r w:rsidRPr="0095169A">
        <w:rPr>
          <w:sz w:val="28"/>
          <w:szCs w:val="28"/>
        </w:rPr>
        <w:t xml:space="preserve">перечень услуг и их стоимость в соответствии с прайс-листами Сторонних экспертов, </w:t>
      </w:r>
      <w:proofErr w:type="spellStart"/>
      <w:r w:rsidRPr="0095169A">
        <w:rPr>
          <w:sz w:val="28"/>
          <w:szCs w:val="28"/>
        </w:rPr>
        <w:t>размещенными</w:t>
      </w:r>
      <w:proofErr w:type="spellEnd"/>
      <w:r w:rsidRPr="0095169A">
        <w:rPr>
          <w:sz w:val="28"/>
          <w:szCs w:val="28"/>
        </w:rPr>
        <w:t xml:space="preserve"> на Сайте Фонда;</w:t>
      </w:r>
    </w:p>
    <w:p w14:paraId="3D8AA69F" w14:textId="77777777" w:rsidR="003F6157" w:rsidRPr="0095169A" w:rsidRDefault="003F6157" w:rsidP="003F6157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задание, подписываемое Заявителем и Сторонним экспертом;</w:t>
      </w:r>
    </w:p>
    <w:p w14:paraId="517D0C17" w14:textId="3AE28AA0" w:rsidR="003F6157" w:rsidRPr="0095169A" w:rsidRDefault="003F6157" w:rsidP="003F6157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</w:t>
      </w:r>
      <w:r w:rsidR="006B2AB2" w:rsidRPr="0095169A">
        <w:rPr>
          <w:sz w:val="28"/>
          <w:szCs w:val="28"/>
        </w:rPr>
        <w:t>получение услуг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 организации и проведению маркировки</w:t>
      </w:r>
      <w:r w:rsidRPr="0095169A">
        <w:rPr>
          <w:sz w:val="28"/>
          <w:szCs w:val="28"/>
        </w:rPr>
        <w:t xml:space="preserve"> товаров субъекта МСП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и предоставляет пакет документов, в соответствии с Приложениями к настоящему Положению</w:t>
      </w:r>
      <w:r w:rsidR="00937A5F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35103645" w14:textId="3673F8E6" w:rsidR="00480188" w:rsidRPr="0095169A" w:rsidRDefault="00480188" w:rsidP="00480188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567"/>
        <w:jc w:val="both"/>
        <w:rPr>
          <w:sz w:val="28"/>
          <w:szCs w:val="28"/>
        </w:rPr>
      </w:pPr>
      <w:bookmarkStart w:id="24" w:name="_Hlk129444630"/>
      <w:r w:rsidRPr="0095169A">
        <w:rPr>
          <w:sz w:val="28"/>
          <w:szCs w:val="28"/>
        </w:rPr>
        <w:t xml:space="preserve">Представленный Заявителем пакет документов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bookmarkEnd w:id="24"/>
    <w:p w14:paraId="133E7C2C" w14:textId="0DF7B82F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C65C9C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5F2E5283" w14:textId="212FA256" w:rsidR="003F6157" w:rsidRPr="0095169A" w:rsidRDefault="003F6157" w:rsidP="003F6157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>- предоставляет документы, подтверждающие оказание услуги (копии документов, сведения о регистрации</w:t>
      </w:r>
      <w:r w:rsidR="00075967" w:rsidRPr="0095169A">
        <w:rPr>
          <w:sz w:val="28"/>
          <w:szCs w:val="28"/>
        </w:rPr>
        <w:t xml:space="preserve"> на платформах /сайтах/программах в соответствии с действующим законодательством </w:t>
      </w:r>
      <w:r w:rsidRPr="0095169A">
        <w:rPr>
          <w:sz w:val="28"/>
          <w:szCs w:val="28"/>
        </w:rPr>
        <w:t>и др. документы);</w:t>
      </w:r>
    </w:p>
    <w:p w14:paraId="0F206414" w14:textId="77777777" w:rsidR="003F6157" w:rsidRPr="0095169A" w:rsidRDefault="003F6157" w:rsidP="003F6157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p w14:paraId="7F592C08" w14:textId="4E4CA73A" w:rsidR="00B52A6C" w:rsidRPr="0095169A" w:rsidRDefault="003F6157" w:rsidP="002774E9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1D56E86E" w14:textId="77777777" w:rsidR="003F6157" w:rsidRPr="0095169A" w:rsidRDefault="003F6157" w:rsidP="003F6157">
      <w:pPr>
        <w:pStyle w:val="af5"/>
        <w:ind w:left="567"/>
        <w:jc w:val="both"/>
        <w:rPr>
          <w:color w:val="000000"/>
          <w:sz w:val="28"/>
          <w:szCs w:val="28"/>
        </w:rPr>
      </w:pPr>
    </w:p>
    <w:p w14:paraId="23240FCF" w14:textId="7109BC47" w:rsidR="003F6157" w:rsidRPr="0095169A" w:rsidRDefault="003F6157" w:rsidP="00FC46A0">
      <w:pPr>
        <w:pStyle w:val="af5"/>
        <w:numPr>
          <w:ilvl w:val="1"/>
          <w:numId w:val="8"/>
        </w:numPr>
        <w:tabs>
          <w:tab w:val="left" w:pos="1418"/>
        </w:tabs>
        <w:ind w:left="0" w:firstLine="567"/>
        <w:jc w:val="both"/>
        <w:rPr>
          <w:b/>
          <w:bCs/>
          <w:sz w:val="28"/>
          <w:szCs w:val="28"/>
        </w:rPr>
      </w:pPr>
      <w:r w:rsidRPr="0095169A">
        <w:rPr>
          <w:b/>
          <w:bCs/>
          <w:sz w:val="28"/>
          <w:szCs w:val="28"/>
        </w:rPr>
        <w:t>Стандарт предоставления услуг по организации проведени</w:t>
      </w:r>
      <w:r w:rsidR="00677CF6" w:rsidRPr="0095169A">
        <w:rPr>
          <w:b/>
          <w:bCs/>
          <w:sz w:val="28"/>
          <w:szCs w:val="28"/>
        </w:rPr>
        <w:t>я</w:t>
      </w:r>
      <w:r w:rsidRPr="0095169A">
        <w:rPr>
          <w:b/>
          <w:bCs/>
          <w:sz w:val="28"/>
          <w:szCs w:val="28"/>
        </w:rPr>
        <w:t xml:space="preserve"> </w:t>
      </w:r>
      <w:r w:rsidR="00677CF6" w:rsidRPr="0095169A">
        <w:rPr>
          <w:b/>
          <w:bCs/>
          <w:sz w:val="28"/>
          <w:szCs w:val="28"/>
        </w:rPr>
        <w:t xml:space="preserve">обучающих мероприятий, направленных на </w:t>
      </w:r>
      <w:r w:rsidRPr="0095169A">
        <w:rPr>
          <w:b/>
          <w:bCs/>
          <w:sz w:val="28"/>
          <w:szCs w:val="28"/>
        </w:rPr>
        <w:t>повышени</w:t>
      </w:r>
      <w:r w:rsidR="008B02D7" w:rsidRPr="0095169A">
        <w:rPr>
          <w:b/>
          <w:bCs/>
          <w:sz w:val="28"/>
          <w:szCs w:val="28"/>
        </w:rPr>
        <w:t>е</w:t>
      </w:r>
      <w:r w:rsidRPr="0095169A">
        <w:rPr>
          <w:b/>
          <w:bCs/>
          <w:sz w:val="28"/>
          <w:szCs w:val="28"/>
        </w:rPr>
        <w:t xml:space="preserve"> квалификации либо переквалификаци</w:t>
      </w:r>
      <w:r w:rsidR="00EA2BAD" w:rsidRPr="0095169A">
        <w:rPr>
          <w:b/>
          <w:bCs/>
          <w:sz w:val="28"/>
          <w:szCs w:val="28"/>
        </w:rPr>
        <w:t>ю</w:t>
      </w:r>
      <w:r w:rsidRPr="0095169A">
        <w:rPr>
          <w:b/>
          <w:bCs/>
          <w:sz w:val="28"/>
          <w:szCs w:val="28"/>
        </w:rPr>
        <w:t xml:space="preserve"> сотрудников</w:t>
      </w:r>
      <w:r w:rsidR="008B02D7" w:rsidRPr="0095169A">
        <w:rPr>
          <w:b/>
          <w:bCs/>
          <w:sz w:val="28"/>
          <w:szCs w:val="28"/>
        </w:rPr>
        <w:t xml:space="preserve"> субъектов малого и среднего предпринимательства</w:t>
      </w:r>
    </w:p>
    <w:p w14:paraId="72AB0660" w14:textId="77777777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26207EDF" w14:textId="77777777" w:rsidR="003F6157" w:rsidRPr="0095169A" w:rsidRDefault="003F6157" w:rsidP="003F6157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выбирает образовательную организацию, имеющую государственную аккредитацию на территории РФ, осуществляющую подготовку и/или переквалификацию кадров в соответствии с осуществляемым видом деятельности (действующим бизнесом) в текущем финансовом году;</w:t>
      </w:r>
    </w:p>
    <w:p w14:paraId="47AFFD5D" w14:textId="2FC92177" w:rsidR="003F6157" w:rsidRPr="0095169A" w:rsidRDefault="003F6157" w:rsidP="003F6157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-</w:t>
      </w:r>
      <w:r w:rsidRPr="0095169A">
        <w:rPr>
          <w:sz w:val="28"/>
          <w:szCs w:val="28"/>
        </w:rPr>
        <w:t xml:space="preserve">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участие в предоставлении услуг по организации проведени</w:t>
      </w:r>
      <w:r w:rsidR="00F064B2" w:rsidRPr="0095169A">
        <w:rPr>
          <w:sz w:val="28"/>
          <w:szCs w:val="28"/>
        </w:rPr>
        <w:t>я</w:t>
      </w:r>
      <w:r w:rsidRPr="0095169A">
        <w:rPr>
          <w:sz w:val="28"/>
          <w:szCs w:val="28"/>
        </w:rPr>
        <w:t xml:space="preserve"> программ повышения квалификации либо переквалификации </w:t>
      </w:r>
      <w:r w:rsidR="00F064B2" w:rsidRPr="0095169A">
        <w:rPr>
          <w:sz w:val="28"/>
          <w:szCs w:val="28"/>
        </w:rPr>
        <w:t>сотрудников с</w:t>
      </w:r>
      <w:r w:rsidRPr="0095169A">
        <w:rPr>
          <w:sz w:val="28"/>
          <w:szCs w:val="28"/>
        </w:rPr>
        <w:t xml:space="preserve">убъектов МСП </w:t>
      </w:r>
      <w:r w:rsidRPr="0095169A">
        <w:rPr>
          <w:color w:val="000000"/>
          <w:sz w:val="28"/>
          <w:szCs w:val="28"/>
          <w:shd w:val="clear" w:color="auto" w:fill="FFFFFF"/>
        </w:rPr>
        <w:t>с приложением необходимых документов.</w:t>
      </w:r>
    </w:p>
    <w:p w14:paraId="7395820A" w14:textId="77777777" w:rsidR="002273AC" w:rsidRPr="0095169A" w:rsidRDefault="002273AC" w:rsidP="002273AC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документов,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4597B625" w14:textId="0AC020E7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По результатам предоставленной поддержки </w:t>
      </w:r>
      <w:r w:rsidR="001B6B8D" w:rsidRPr="0095169A">
        <w:rPr>
          <w:sz w:val="28"/>
          <w:szCs w:val="28"/>
        </w:rPr>
        <w:t xml:space="preserve">Получатель </w:t>
      </w:r>
      <w:r w:rsidRPr="0095169A">
        <w:rPr>
          <w:sz w:val="28"/>
          <w:szCs w:val="28"/>
        </w:rPr>
        <w:t>поддержки:</w:t>
      </w:r>
    </w:p>
    <w:p w14:paraId="68338FB7" w14:textId="05A797C2" w:rsidR="003F6157" w:rsidRPr="0095169A" w:rsidRDefault="003F6157" w:rsidP="003F6157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предоставляет копии документов, подтверждающих повышение квалификации или переподготовку</w:t>
      </w:r>
      <w:r w:rsidR="00E90D30" w:rsidRPr="0095169A">
        <w:rPr>
          <w:sz w:val="28"/>
          <w:szCs w:val="28"/>
        </w:rPr>
        <w:t xml:space="preserve"> сотрудников</w:t>
      </w:r>
      <w:r w:rsidRPr="0095169A">
        <w:rPr>
          <w:sz w:val="28"/>
          <w:szCs w:val="28"/>
        </w:rPr>
        <w:t>;</w:t>
      </w:r>
    </w:p>
    <w:p w14:paraId="1D1D5D5D" w14:textId="6C15832A" w:rsidR="003F6157" w:rsidRPr="0095169A" w:rsidRDefault="003F6157" w:rsidP="003F6157">
      <w:pPr>
        <w:tabs>
          <w:tab w:val="left" w:pos="567"/>
          <w:tab w:val="left" w:pos="1276"/>
        </w:tabs>
        <w:ind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обязательство, соглашение либо копию трудового договора </w:t>
      </w:r>
      <w:r w:rsidR="00E46877">
        <w:rPr>
          <w:sz w:val="28"/>
          <w:szCs w:val="28"/>
        </w:rPr>
        <w:t xml:space="preserve">(дополнительного соглашения к трудовому договору) </w:t>
      </w:r>
      <w:r w:rsidRPr="0095169A">
        <w:rPr>
          <w:sz w:val="28"/>
          <w:szCs w:val="28"/>
        </w:rPr>
        <w:t>обучившегося сотрудника с Получателем поддержки, содержащий условия о</w:t>
      </w:r>
      <w:r w:rsidR="00E90D30" w:rsidRPr="0095169A">
        <w:rPr>
          <w:sz w:val="28"/>
          <w:szCs w:val="28"/>
        </w:rPr>
        <w:t xml:space="preserve">б отработке сотрудником </w:t>
      </w:r>
      <w:r w:rsidRPr="0095169A">
        <w:rPr>
          <w:sz w:val="28"/>
          <w:szCs w:val="28"/>
        </w:rPr>
        <w:t xml:space="preserve">не менее </w:t>
      </w:r>
      <w:r w:rsidR="00E46877">
        <w:rPr>
          <w:sz w:val="28"/>
          <w:szCs w:val="28"/>
        </w:rPr>
        <w:t>1</w:t>
      </w:r>
      <w:r w:rsidRPr="0095169A">
        <w:rPr>
          <w:sz w:val="28"/>
          <w:szCs w:val="28"/>
        </w:rPr>
        <w:t xml:space="preserve"> </w:t>
      </w:r>
      <w:r w:rsidR="00E46877">
        <w:rPr>
          <w:sz w:val="28"/>
          <w:szCs w:val="28"/>
        </w:rPr>
        <w:t>(одного) года</w:t>
      </w:r>
      <w:r w:rsidRPr="0095169A">
        <w:rPr>
          <w:sz w:val="28"/>
          <w:szCs w:val="28"/>
        </w:rPr>
        <w:t xml:space="preserve"> с </w:t>
      </w:r>
      <w:r w:rsidR="00E90D30" w:rsidRPr="0095169A">
        <w:rPr>
          <w:sz w:val="28"/>
          <w:szCs w:val="28"/>
        </w:rPr>
        <w:t xml:space="preserve">даты </w:t>
      </w:r>
      <w:r w:rsidR="00C4709C">
        <w:rPr>
          <w:sz w:val="28"/>
          <w:szCs w:val="28"/>
        </w:rPr>
        <w:t xml:space="preserve">окончания </w:t>
      </w:r>
      <w:r w:rsidR="00E90D30" w:rsidRPr="0095169A">
        <w:rPr>
          <w:sz w:val="28"/>
          <w:szCs w:val="28"/>
        </w:rPr>
        <w:t xml:space="preserve">целевого обучения (повышения квалификации) </w:t>
      </w:r>
      <w:r w:rsidRPr="0095169A">
        <w:rPr>
          <w:sz w:val="28"/>
          <w:szCs w:val="28"/>
        </w:rPr>
        <w:t xml:space="preserve">и об ответственности за неисполнение </w:t>
      </w:r>
      <w:r w:rsidR="00E90D30" w:rsidRPr="0095169A">
        <w:rPr>
          <w:sz w:val="28"/>
          <w:szCs w:val="28"/>
        </w:rPr>
        <w:t>д</w:t>
      </w:r>
      <w:r w:rsidRPr="0095169A">
        <w:rPr>
          <w:sz w:val="28"/>
          <w:szCs w:val="28"/>
        </w:rPr>
        <w:t>анных обязательств;</w:t>
      </w:r>
    </w:p>
    <w:p w14:paraId="0A937242" w14:textId="77777777" w:rsidR="003F6157" w:rsidRPr="0095169A" w:rsidRDefault="003F6157" w:rsidP="003F6157">
      <w:pPr>
        <w:pStyle w:val="af5"/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p w14:paraId="7D3BE937" w14:textId="77777777" w:rsidR="003F6157" w:rsidRPr="0095169A" w:rsidRDefault="003F6157" w:rsidP="003F6157">
      <w:pPr>
        <w:pStyle w:val="af5"/>
        <w:tabs>
          <w:tab w:val="left" w:pos="1418"/>
        </w:tabs>
        <w:rPr>
          <w:b/>
          <w:bCs/>
          <w:sz w:val="28"/>
          <w:szCs w:val="28"/>
        </w:rPr>
      </w:pPr>
    </w:p>
    <w:p w14:paraId="66E174D0" w14:textId="710E766B" w:rsidR="003F6157" w:rsidRPr="0095169A" w:rsidRDefault="003F6157" w:rsidP="00A43860">
      <w:pPr>
        <w:pStyle w:val="af5"/>
        <w:numPr>
          <w:ilvl w:val="1"/>
          <w:numId w:val="8"/>
        </w:numPr>
        <w:tabs>
          <w:tab w:val="left" w:pos="1418"/>
        </w:tabs>
        <w:ind w:left="0" w:firstLine="567"/>
        <w:jc w:val="both"/>
        <w:rPr>
          <w:b/>
          <w:bCs/>
          <w:sz w:val="28"/>
          <w:szCs w:val="28"/>
        </w:rPr>
      </w:pPr>
      <w:r w:rsidRPr="0095169A">
        <w:rPr>
          <w:b/>
          <w:bCs/>
          <w:sz w:val="28"/>
          <w:szCs w:val="28"/>
        </w:rPr>
        <w:t xml:space="preserve"> Стандарт предоставления услуг по разработке бизнес-плана, </w:t>
      </w:r>
      <w:r w:rsidRPr="0095169A">
        <w:rPr>
          <w:b/>
          <w:bCs/>
          <w:color w:val="000000"/>
          <w:sz w:val="28"/>
          <w:szCs w:val="28"/>
          <w:shd w:val="clear" w:color="auto" w:fill="FFFFFF"/>
        </w:rPr>
        <w:t>инвестиционного проекта для развития предпринимательской деятельности на территории Магаданской области</w:t>
      </w:r>
    </w:p>
    <w:p w14:paraId="35ACA4AD" w14:textId="64748BDF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Услуги по написанию бизнес-плана включают:</w:t>
      </w:r>
    </w:p>
    <w:p w14:paraId="6C02441E" w14:textId="64942FFC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- консультаци</w:t>
      </w:r>
      <w:r w:rsidR="003C0B7E" w:rsidRPr="0095169A">
        <w:rPr>
          <w:color w:val="000000"/>
          <w:sz w:val="28"/>
          <w:szCs w:val="28"/>
          <w:shd w:val="clear" w:color="auto" w:fill="FFFFFF"/>
        </w:rPr>
        <w:t>ю Стороннего эксперта по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подбор</w:t>
      </w:r>
      <w:r w:rsidR="003C0B7E" w:rsidRPr="0095169A">
        <w:rPr>
          <w:color w:val="000000"/>
          <w:sz w:val="28"/>
          <w:szCs w:val="28"/>
          <w:shd w:val="clear" w:color="auto" w:fill="FFFFFF"/>
        </w:rPr>
        <w:t>у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необходимого вида бизнес-плана, составлени</w:t>
      </w:r>
      <w:r w:rsidR="003C0B7E" w:rsidRPr="0095169A">
        <w:rPr>
          <w:color w:val="000000"/>
          <w:sz w:val="28"/>
          <w:szCs w:val="28"/>
          <w:shd w:val="clear" w:color="auto" w:fill="FFFFFF"/>
        </w:rPr>
        <w:t>е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брифа, подписываемого Заявителем и Сторонним экспертом;</w:t>
      </w:r>
    </w:p>
    <w:p w14:paraId="6626CD84" w14:textId="6132390A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 xml:space="preserve">- составление бизнес-плана для </w:t>
      </w:r>
      <w:proofErr w:type="spellStart"/>
      <w:r w:rsidRPr="0095169A">
        <w:rPr>
          <w:color w:val="000000"/>
          <w:sz w:val="28"/>
          <w:szCs w:val="28"/>
          <w:shd w:val="clear" w:color="auto" w:fill="FFFFFF"/>
        </w:rPr>
        <w:t>просчета</w:t>
      </w:r>
      <w:proofErr w:type="spellEnd"/>
      <w:r w:rsidRPr="0095169A">
        <w:rPr>
          <w:color w:val="000000"/>
          <w:sz w:val="28"/>
          <w:szCs w:val="28"/>
          <w:shd w:val="clear" w:color="auto" w:fill="FFFFFF"/>
        </w:rPr>
        <w:t xml:space="preserve"> экономической эффективности (выполняется исключительно для ознакомления предпринимателя с основными экономическими показателями планируемого бизнес-проекта) </w:t>
      </w:r>
      <w:r w:rsidRPr="0095169A">
        <w:rPr>
          <w:b/>
          <w:bCs/>
          <w:color w:val="000000"/>
          <w:sz w:val="28"/>
          <w:szCs w:val="28"/>
          <w:shd w:val="clear" w:color="auto" w:fill="FFFFFF"/>
        </w:rPr>
        <w:t>либо</w:t>
      </w:r>
    </w:p>
    <w:p w14:paraId="7538BF19" w14:textId="598725F8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lastRenderedPageBreak/>
        <w:t xml:space="preserve">- составление бизнес-плана </w:t>
      </w:r>
      <w:r w:rsidR="003C0B7E" w:rsidRPr="0095169A">
        <w:rPr>
          <w:color w:val="000000"/>
          <w:sz w:val="28"/>
          <w:szCs w:val="28"/>
          <w:shd w:val="clear" w:color="auto" w:fill="FFFFFF"/>
        </w:rPr>
        <w:t>в целях получения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субсидий, грантов, </w:t>
      </w:r>
      <w:r w:rsidR="003C0B7E" w:rsidRPr="0095169A">
        <w:rPr>
          <w:color w:val="000000"/>
          <w:sz w:val="28"/>
          <w:szCs w:val="28"/>
          <w:shd w:val="clear" w:color="auto" w:fill="FFFFFF"/>
        </w:rPr>
        <w:t xml:space="preserve">займов в </w:t>
      </w:r>
      <w:proofErr w:type="spellStart"/>
      <w:r w:rsidRPr="0095169A">
        <w:rPr>
          <w:sz w:val="28"/>
          <w:szCs w:val="28"/>
          <w:shd w:val="clear" w:color="auto" w:fill="FFFFFF"/>
        </w:rPr>
        <w:t>микрокредитн</w:t>
      </w:r>
      <w:r w:rsidR="003C0B7E" w:rsidRPr="0095169A">
        <w:rPr>
          <w:sz w:val="28"/>
          <w:szCs w:val="28"/>
          <w:shd w:val="clear" w:color="auto" w:fill="FFFFFF"/>
        </w:rPr>
        <w:t>ой</w:t>
      </w:r>
      <w:proofErr w:type="spellEnd"/>
      <w:r w:rsidRPr="0095169A">
        <w:rPr>
          <w:sz w:val="28"/>
          <w:szCs w:val="28"/>
          <w:shd w:val="clear" w:color="auto" w:fill="FFFFFF"/>
        </w:rPr>
        <w:t xml:space="preserve"> организаци</w:t>
      </w:r>
      <w:r w:rsidR="003C0B7E" w:rsidRPr="0095169A">
        <w:rPr>
          <w:sz w:val="28"/>
          <w:szCs w:val="28"/>
          <w:shd w:val="clear" w:color="auto" w:fill="FFFFFF"/>
        </w:rPr>
        <w:t>и</w:t>
      </w:r>
      <w:r w:rsidRPr="0095169A">
        <w:rPr>
          <w:sz w:val="28"/>
          <w:szCs w:val="28"/>
          <w:shd w:val="clear" w:color="auto" w:fill="FFFFFF"/>
        </w:rPr>
        <w:t xml:space="preserve"> </w:t>
      </w:r>
      <w:r w:rsidRPr="0095169A">
        <w:rPr>
          <w:color w:val="000000"/>
          <w:sz w:val="28"/>
          <w:szCs w:val="28"/>
          <w:shd w:val="clear" w:color="auto" w:fill="FFFFFF"/>
        </w:rPr>
        <w:t>(выполняется в соответствии с актуальными требованиями законодательства по предоставлению грантовой поддержки, субсидий и иных выплат</w:t>
      </w:r>
      <w:r w:rsidRPr="0095169A">
        <w:rPr>
          <w:sz w:val="28"/>
          <w:szCs w:val="28"/>
          <w:shd w:val="clear" w:color="auto" w:fill="FFFFFF"/>
        </w:rPr>
        <w:t xml:space="preserve">, </w:t>
      </w:r>
      <w:r w:rsidR="002619B6" w:rsidRPr="0095169A">
        <w:rPr>
          <w:sz w:val="28"/>
          <w:szCs w:val="28"/>
          <w:shd w:val="clear" w:color="auto" w:fill="FFFFFF"/>
        </w:rPr>
        <w:t>либо</w:t>
      </w:r>
      <w:r w:rsidRPr="0095169A">
        <w:rPr>
          <w:sz w:val="28"/>
          <w:szCs w:val="28"/>
          <w:shd w:val="clear" w:color="auto" w:fill="FFFFFF"/>
        </w:rPr>
        <w:t xml:space="preserve"> </w:t>
      </w:r>
      <w:r w:rsidR="002619B6" w:rsidRPr="0095169A">
        <w:rPr>
          <w:sz w:val="28"/>
          <w:szCs w:val="28"/>
          <w:shd w:val="clear" w:color="auto" w:fill="FFFFFF"/>
        </w:rPr>
        <w:t xml:space="preserve">в соответствии с требованиями предоставления микрозаймов </w:t>
      </w:r>
      <w:proofErr w:type="spellStart"/>
      <w:r w:rsidRPr="0095169A">
        <w:rPr>
          <w:sz w:val="28"/>
          <w:szCs w:val="28"/>
          <w:shd w:val="clear" w:color="auto" w:fill="FFFFFF"/>
        </w:rPr>
        <w:t>микрокредитн</w:t>
      </w:r>
      <w:r w:rsidR="002619B6" w:rsidRPr="0095169A">
        <w:rPr>
          <w:sz w:val="28"/>
          <w:szCs w:val="28"/>
          <w:shd w:val="clear" w:color="auto" w:fill="FFFFFF"/>
        </w:rPr>
        <w:t>ой</w:t>
      </w:r>
      <w:proofErr w:type="spellEnd"/>
      <w:r w:rsidRPr="0095169A">
        <w:rPr>
          <w:sz w:val="28"/>
          <w:szCs w:val="28"/>
          <w:shd w:val="clear" w:color="auto" w:fill="FFFFFF"/>
        </w:rPr>
        <w:t xml:space="preserve"> организаци</w:t>
      </w:r>
      <w:r w:rsidR="002619B6" w:rsidRPr="0095169A">
        <w:rPr>
          <w:sz w:val="28"/>
          <w:szCs w:val="28"/>
          <w:shd w:val="clear" w:color="auto" w:fill="FFFFFF"/>
        </w:rPr>
        <w:t>и</w:t>
      </w:r>
      <w:r w:rsidRPr="0095169A">
        <w:rPr>
          <w:sz w:val="28"/>
          <w:szCs w:val="28"/>
          <w:shd w:val="clear" w:color="auto" w:fill="FFFFFF"/>
        </w:rPr>
        <w:t>)</w:t>
      </w:r>
    </w:p>
    <w:p w14:paraId="603763D1" w14:textId="08F9B495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5169A">
        <w:rPr>
          <w:b/>
          <w:bCs/>
          <w:color w:val="000000"/>
          <w:sz w:val="28"/>
          <w:szCs w:val="28"/>
          <w:shd w:val="clear" w:color="auto" w:fill="FFFFFF"/>
        </w:rPr>
        <w:t>либо</w:t>
      </w:r>
    </w:p>
    <w:p w14:paraId="0C27BFCE" w14:textId="25EE486D" w:rsidR="003C0B7E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 xml:space="preserve">- </w:t>
      </w:r>
      <w:r w:rsidRPr="0095169A">
        <w:rPr>
          <w:sz w:val="28"/>
          <w:szCs w:val="28"/>
          <w:shd w:val="clear" w:color="auto" w:fill="FFFFFF"/>
        </w:rPr>
        <w:t xml:space="preserve">составление бизнес-плана или инвестиционного проекта для </w:t>
      </w:r>
      <w:r w:rsidR="003C0B7E" w:rsidRPr="0095169A">
        <w:rPr>
          <w:sz w:val="28"/>
          <w:szCs w:val="28"/>
          <w:shd w:val="clear" w:color="auto" w:fill="FFFFFF"/>
        </w:rPr>
        <w:t>финансовых организаций,</w:t>
      </w:r>
      <w:r w:rsidRPr="0095169A">
        <w:rPr>
          <w:sz w:val="28"/>
          <w:szCs w:val="28"/>
          <w:shd w:val="clear" w:color="auto" w:fill="FFFFFF"/>
        </w:rPr>
        <w:t xml:space="preserve"> инвесторов (выполняется в соответствии со стандартами, более детальными </w:t>
      </w:r>
      <w:proofErr w:type="spellStart"/>
      <w:r w:rsidRPr="0095169A">
        <w:rPr>
          <w:sz w:val="28"/>
          <w:szCs w:val="28"/>
          <w:shd w:val="clear" w:color="auto" w:fill="FFFFFF"/>
        </w:rPr>
        <w:t>расчетами</w:t>
      </w:r>
      <w:proofErr w:type="spellEnd"/>
      <w:r w:rsidRPr="0095169A">
        <w:rPr>
          <w:sz w:val="28"/>
          <w:szCs w:val="28"/>
          <w:shd w:val="clear" w:color="auto" w:fill="FFFFFF"/>
        </w:rPr>
        <w:t>, стратегиями и преимуществами);</w:t>
      </w:r>
    </w:p>
    <w:p w14:paraId="557CBEF3" w14:textId="727EF91D" w:rsidR="003F6157" w:rsidRPr="0095169A" w:rsidRDefault="003F6157" w:rsidP="003C0B7E">
      <w:pPr>
        <w:pStyle w:val="af5"/>
        <w:tabs>
          <w:tab w:val="left" w:pos="1276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презентацию бизнес-проекта.</w:t>
      </w:r>
    </w:p>
    <w:p w14:paraId="596C268A" w14:textId="77777777" w:rsidR="00987EFA" w:rsidRPr="0095169A" w:rsidRDefault="00987EFA" w:rsidP="00FC6B72">
      <w:pPr>
        <w:pStyle w:val="af5"/>
        <w:numPr>
          <w:ilvl w:val="2"/>
          <w:numId w:val="8"/>
        </w:numPr>
        <w:tabs>
          <w:tab w:val="left" w:pos="1701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25" w:name="_Hlk129445123"/>
      <w:r w:rsidRPr="0095169A">
        <w:rPr>
          <w:color w:val="000000"/>
          <w:sz w:val="28"/>
          <w:szCs w:val="28"/>
          <w:shd w:val="clear" w:color="auto" w:fill="FFFFFF"/>
        </w:rPr>
        <w:t>Информация о предоставлении услуг, перечень, контактные данные и прайс-листы Сторонних экспертов, организующих предоставление данных услуг, запланированных на текущий год, размещаются на официальном сайте Фонда.</w:t>
      </w:r>
    </w:p>
    <w:bookmarkEnd w:id="25"/>
    <w:p w14:paraId="53BC6E15" w14:textId="240A64F9" w:rsidR="003F6157" w:rsidRPr="0095169A" w:rsidRDefault="003F6157" w:rsidP="00E43A07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10566222" w14:textId="50E1A8C2" w:rsidR="003F6157" w:rsidRPr="0095169A" w:rsidRDefault="003F6157" w:rsidP="003C0B7E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бриф/техническое задание, подписываемое Заявителем и Сторонним экспертом;</w:t>
      </w:r>
    </w:p>
    <w:p w14:paraId="556BFF9E" w14:textId="2EF6E363" w:rsidR="003F6157" w:rsidRPr="0095169A" w:rsidRDefault="003F6157" w:rsidP="003F6157">
      <w:pPr>
        <w:pStyle w:val="af5"/>
        <w:tabs>
          <w:tab w:val="left" w:pos="1418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</w:t>
      </w:r>
      <w:r w:rsidR="00402328" w:rsidRPr="0095169A">
        <w:rPr>
          <w:sz w:val="28"/>
          <w:szCs w:val="28"/>
        </w:rPr>
        <w:t xml:space="preserve">получение </w:t>
      </w:r>
      <w:r w:rsidRPr="0095169A">
        <w:rPr>
          <w:color w:val="000000"/>
          <w:sz w:val="28"/>
          <w:szCs w:val="28"/>
          <w:shd w:val="clear" w:color="auto" w:fill="FFFFFF"/>
        </w:rPr>
        <w:t>услуг по разработке бизнес-плана инвестиционного проекта для развития предпринимательской деятельности на территории Магаданской области</w:t>
      </w:r>
      <w:r w:rsidR="006C64A3" w:rsidRPr="0095169A">
        <w:rPr>
          <w:color w:val="000000"/>
          <w:sz w:val="28"/>
          <w:szCs w:val="28"/>
          <w:shd w:val="clear" w:color="auto" w:fill="FFFFFF"/>
        </w:rPr>
        <w:t xml:space="preserve"> и</w:t>
      </w:r>
      <w:r w:rsidR="006C64A3" w:rsidRPr="0095169A">
        <w:t xml:space="preserve"> </w:t>
      </w:r>
      <w:r w:rsidR="006C64A3" w:rsidRPr="0095169A">
        <w:rPr>
          <w:color w:val="000000"/>
          <w:sz w:val="28"/>
          <w:szCs w:val="28"/>
          <w:shd w:val="clear" w:color="auto" w:fill="FFFFFF"/>
        </w:rPr>
        <w:t>предоставляет пакет документов, в соответствии с Приложениями к настоящему Положению</w:t>
      </w:r>
      <w:r w:rsidR="00C920D1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69EB8B4A" w14:textId="56822E60" w:rsidR="00716F7A" w:rsidRPr="0095169A" w:rsidRDefault="00716F7A" w:rsidP="006543DE">
      <w:pPr>
        <w:pStyle w:val="af5"/>
        <w:numPr>
          <w:ilvl w:val="2"/>
          <w:numId w:val="8"/>
        </w:numPr>
        <w:tabs>
          <w:tab w:val="left" w:pos="1276"/>
          <w:tab w:val="left" w:pos="1418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4B8572D8" w14:textId="56E14E24" w:rsidR="003F6157" w:rsidRPr="0095169A" w:rsidRDefault="003F6157" w:rsidP="006543DE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E47462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поддержки:</w:t>
      </w:r>
    </w:p>
    <w:p w14:paraId="5993A468" w14:textId="746D0BEA" w:rsidR="003F6157" w:rsidRPr="0095169A" w:rsidRDefault="003F6157" w:rsidP="006543DE">
      <w:pPr>
        <w:pStyle w:val="af5"/>
        <w:tabs>
          <w:tab w:val="left" w:pos="567"/>
          <w:tab w:val="left" w:pos="1276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предоставляет документы, подтверждающие оказание услуги (акт между Сторонним экспертом и Заявителем с указанием количества страниц бизнес-плана, перечислением </w:t>
      </w:r>
      <w:proofErr w:type="spellStart"/>
      <w:r w:rsidRPr="0095169A">
        <w:rPr>
          <w:sz w:val="28"/>
          <w:szCs w:val="28"/>
        </w:rPr>
        <w:t>произведенных</w:t>
      </w:r>
      <w:proofErr w:type="spellEnd"/>
      <w:r w:rsidRPr="0095169A">
        <w:rPr>
          <w:sz w:val="28"/>
          <w:szCs w:val="28"/>
        </w:rPr>
        <w:t xml:space="preserve"> </w:t>
      </w:r>
      <w:proofErr w:type="spellStart"/>
      <w:r w:rsidRPr="0095169A">
        <w:rPr>
          <w:sz w:val="28"/>
          <w:szCs w:val="28"/>
        </w:rPr>
        <w:t>расчетов</w:t>
      </w:r>
      <w:proofErr w:type="spellEnd"/>
      <w:r w:rsidRPr="0095169A">
        <w:rPr>
          <w:sz w:val="28"/>
          <w:szCs w:val="28"/>
        </w:rPr>
        <w:t xml:space="preserve"> и др. значимой информации, указанием о наличии либо отсутствии претензий к срокам и качеству выполненных услуг</w:t>
      </w:r>
      <w:r w:rsidR="00075967" w:rsidRPr="0095169A">
        <w:rPr>
          <w:sz w:val="28"/>
          <w:szCs w:val="28"/>
        </w:rPr>
        <w:t>)</w:t>
      </w:r>
      <w:r w:rsidRPr="0095169A">
        <w:rPr>
          <w:sz w:val="28"/>
          <w:szCs w:val="28"/>
        </w:rPr>
        <w:t>;</w:t>
      </w:r>
    </w:p>
    <w:p w14:paraId="1016FEC1" w14:textId="77777777" w:rsidR="003F6157" w:rsidRPr="0095169A" w:rsidRDefault="003F6157" w:rsidP="006543DE">
      <w:pPr>
        <w:pStyle w:val="af5"/>
        <w:tabs>
          <w:tab w:val="left" w:pos="567"/>
          <w:tab w:val="left" w:pos="1276"/>
        </w:tabs>
        <w:ind w:left="0" w:right="-1" w:firstLine="426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заполняет анкету о результатах оказанных услуг.</w:t>
      </w:r>
    </w:p>
    <w:p w14:paraId="0839C3A9" w14:textId="55927480" w:rsidR="00B52A6C" w:rsidRPr="0095169A" w:rsidRDefault="003F6157" w:rsidP="00521755">
      <w:pPr>
        <w:pStyle w:val="af5"/>
        <w:numPr>
          <w:ilvl w:val="2"/>
          <w:numId w:val="8"/>
        </w:numPr>
        <w:ind w:left="0" w:firstLine="426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Сторонние эксперты обязаны предоставлять услуги качественно, 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5D37E4D7" w14:textId="2B13DCE6" w:rsidR="003F6157" w:rsidRPr="0095169A" w:rsidRDefault="003F6157" w:rsidP="006543DE">
      <w:pPr>
        <w:pStyle w:val="af5"/>
        <w:ind w:left="567"/>
        <w:jc w:val="both"/>
        <w:rPr>
          <w:color w:val="000000"/>
          <w:sz w:val="28"/>
          <w:szCs w:val="28"/>
        </w:rPr>
      </w:pPr>
    </w:p>
    <w:p w14:paraId="157A1726" w14:textId="55FB8C85" w:rsidR="003F6157" w:rsidRPr="0095169A" w:rsidRDefault="003F6157" w:rsidP="00E860C0">
      <w:pPr>
        <w:pStyle w:val="af5"/>
        <w:numPr>
          <w:ilvl w:val="1"/>
          <w:numId w:val="8"/>
        </w:numPr>
        <w:tabs>
          <w:tab w:val="left" w:pos="1418"/>
        </w:tabs>
        <w:ind w:left="0" w:firstLine="567"/>
        <w:jc w:val="both"/>
        <w:rPr>
          <w:b/>
          <w:bCs/>
          <w:sz w:val="28"/>
          <w:szCs w:val="28"/>
        </w:rPr>
      </w:pPr>
      <w:r w:rsidRPr="0095169A">
        <w:rPr>
          <w:b/>
          <w:bCs/>
          <w:sz w:val="28"/>
          <w:szCs w:val="28"/>
        </w:rPr>
        <w:t>Стандарт предоставления услуги бухгалтерского сопровождения деятельности субъекта</w:t>
      </w:r>
      <w:r w:rsidR="00F57F56" w:rsidRPr="0095169A">
        <w:rPr>
          <w:b/>
          <w:bCs/>
          <w:sz w:val="28"/>
          <w:szCs w:val="28"/>
        </w:rPr>
        <w:t xml:space="preserve"> малого и среднего пре</w:t>
      </w:r>
      <w:r w:rsidR="004D23A9" w:rsidRPr="0095169A">
        <w:rPr>
          <w:b/>
          <w:bCs/>
          <w:sz w:val="28"/>
          <w:szCs w:val="28"/>
        </w:rPr>
        <w:t>д</w:t>
      </w:r>
      <w:r w:rsidR="00F57F56" w:rsidRPr="0095169A">
        <w:rPr>
          <w:b/>
          <w:bCs/>
          <w:sz w:val="28"/>
          <w:szCs w:val="28"/>
        </w:rPr>
        <w:t>принимательства</w:t>
      </w:r>
    </w:p>
    <w:p w14:paraId="4DAE1BA7" w14:textId="707C50AE" w:rsidR="003F6157" w:rsidRPr="0095169A" w:rsidRDefault="003F6157" w:rsidP="00E43A07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Для получения услуги бухгалтерского сопровождения, Заявитель предоставляет следующие сведения:</w:t>
      </w:r>
    </w:p>
    <w:p w14:paraId="2B67A338" w14:textId="728FAB6B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наименование организации/ ИП/Ф.И.О заявителя;</w:t>
      </w:r>
    </w:p>
    <w:p w14:paraId="41ED751C" w14:textId="77777777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</w:rPr>
        <w:t xml:space="preserve">- дату рождения, </w:t>
      </w:r>
      <w:r w:rsidRPr="0095169A">
        <w:rPr>
          <w:sz w:val="28"/>
          <w:szCs w:val="28"/>
          <w:shd w:val="clear" w:color="auto" w:fill="FFFFFF"/>
        </w:rPr>
        <w:t>паспортные данные (при оформлении заявления);</w:t>
      </w:r>
    </w:p>
    <w:p w14:paraId="4DB27DE0" w14:textId="77777777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ИНН;</w:t>
      </w:r>
    </w:p>
    <w:p w14:paraId="5393D7E2" w14:textId="3B16AF48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t>- контактн</w:t>
      </w:r>
      <w:r w:rsidR="003C0B7E" w:rsidRPr="0095169A">
        <w:rPr>
          <w:sz w:val="28"/>
          <w:szCs w:val="28"/>
          <w:shd w:val="clear" w:color="auto" w:fill="FFFFFF"/>
        </w:rPr>
        <w:t>ую</w:t>
      </w:r>
      <w:r w:rsidRPr="0095169A">
        <w:rPr>
          <w:sz w:val="28"/>
          <w:szCs w:val="28"/>
          <w:shd w:val="clear" w:color="auto" w:fill="FFFFFF"/>
        </w:rPr>
        <w:t xml:space="preserve"> информаци</w:t>
      </w:r>
      <w:r w:rsidR="003C0B7E" w:rsidRPr="0095169A">
        <w:rPr>
          <w:sz w:val="28"/>
          <w:szCs w:val="28"/>
          <w:shd w:val="clear" w:color="auto" w:fill="FFFFFF"/>
        </w:rPr>
        <w:t>ю</w:t>
      </w:r>
      <w:r w:rsidRPr="0095169A">
        <w:rPr>
          <w:sz w:val="28"/>
          <w:szCs w:val="28"/>
          <w:shd w:val="clear" w:color="auto" w:fill="FFFFFF"/>
        </w:rPr>
        <w:t xml:space="preserve"> (телефон, адрес электронной почты);</w:t>
      </w:r>
    </w:p>
    <w:p w14:paraId="69CDED50" w14:textId="41CA5425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  <w:shd w:val="clear" w:color="auto" w:fill="FFFFFF"/>
        </w:rPr>
      </w:pPr>
      <w:r w:rsidRPr="0095169A">
        <w:rPr>
          <w:sz w:val="28"/>
          <w:szCs w:val="28"/>
          <w:shd w:val="clear" w:color="auto" w:fill="FFFFFF"/>
        </w:rPr>
        <w:lastRenderedPageBreak/>
        <w:t>- реквизит</w:t>
      </w:r>
      <w:r w:rsidR="003C0B7E" w:rsidRPr="0095169A">
        <w:rPr>
          <w:sz w:val="28"/>
          <w:szCs w:val="28"/>
          <w:shd w:val="clear" w:color="auto" w:fill="FFFFFF"/>
        </w:rPr>
        <w:t>ы</w:t>
      </w:r>
      <w:r w:rsidRPr="0095169A">
        <w:rPr>
          <w:sz w:val="28"/>
          <w:szCs w:val="28"/>
          <w:shd w:val="clear" w:color="auto" w:fill="FFFFFF"/>
        </w:rPr>
        <w:t xml:space="preserve"> доверенности и/или данны</w:t>
      </w:r>
      <w:r w:rsidR="003C0B7E" w:rsidRPr="0095169A">
        <w:rPr>
          <w:sz w:val="28"/>
          <w:szCs w:val="28"/>
          <w:shd w:val="clear" w:color="auto" w:fill="FFFFFF"/>
        </w:rPr>
        <w:t>е</w:t>
      </w:r>
      <w:r w:rsidRPr="0095169A">
        <w:rPr>
          <w:sz w:val="28"/>
          <w:szCs w:val="28"/>
          <w:shd w:val="clear" w:color="auto" w:fill="FFFFFF"/>
        </w:rPr>
        <w:t xml:space="preserve"> представителя по доверенности с указанием контактного номера телефона;</w:t>
      </w:r>
    </w:p>
    <w:p w14:paraId="1C160BB4" w14:textId="0CB02142" w:rsidR="003F6157" w:rsidRPr="0095169A" w:rsidRDefault="003F6157" w:rsidP="003F6157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  <w:shd w:val="clear" w:color="auto" w:fill="FFFFFF"/>
        </w:rPr>
        <w:t>- ОКВЭД/ планируемый вид ОКВЭД/ вид осуществляемой деятельности;</w:t>
      </w:r>
    </w:p>
    <w:p w14:paraId="14CBB29D" w14:textId="4130FAD0" w:rsidR="003F6157" w:rsidRPr="0095169A" w:rsidRDefault="003F6157" w:rsidP="008E02E4">
      <w:pPr>
        <w:pStyle w:val="af5"/>
        <w:ind w:left="0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="007454F7" w:rsidRPr="0095169A">
        <w:rPr>
          <w:sz w:val="28"/>
          <w:szCs w:val="28"/>
        </w:rPr>
        <w:t xml:space="preserve"> выражает согласие на обработку и передачу персональных данных в соответствии с Федеральным законом от 27 июля 2006 года № 152-ФЗ «О персональных данных»; согласие на упоминании о Заявителе, как о Получателе поддержки, в том числе в СМИ, согласие на предоставление Фонду/Сторонним экспертам сведений по существу заявления, согласие на проведение опросов в рамках оказанной поддержки и информировании о деятельности и услугах Фонда;</w:t>
      </w:r>
      <w:r w:rsidRPr="0095169A">
        <w:rPr>
          <w:sz w:val="28"/>
          <w:szCs w:val="28"/>
        </w:rPr>
        <w:t xml:space="preserve"> </w:t>
      </w:r>
    </w:p>
    <w:p w14:paraId="658FE9AE" w14:textId="041B96BA" w:rsidR="003F6157" w:rsidRPr="0095169A" w:rsidRDefault="003F6157" w:rsidP="008E02E4">
      <w:pPr>
        <w:pStyle w:val="af5"/>
        <w:ind w:left="0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иные документы, необходимые </w:t>
      </w:r>
      <w:r w:rsidR="00156F54" w:rsidRPr="0095169A">
        <w:rPr>
          <w:sz w:val="28"/>
          <w:szCs w:val="28"/>
        </w:rPr>
        <w:t xml:space="preserve">Стороннему эксперту </w:t>
      </w:r>
      <w:r w:rsidRPr="0095169A">
        <w:rPr>
          <w:sz w:val="28"/>
          <w:szCs w:val="28"/>
        </w:rPr>
        <w:t>для</w:t>
      </w:r>
      <w:r w:rsidR="00CC70FE" w:rsidRPr="0095169A">
        <w:rPr>
          <w:sz w:val="28"/>
          <w:szCs w:val="28"/>
        </w:rPr>
        <w:t xml:space="preserve"> осуществления </w:t>
      </w:r>
      <w:r w:rsidRPr="0095169A">
        <w:rPr>
          <w:sz w:val="28"/>
          <w:szCs w:val="28"/>
        </w:rPr>
        <w:t>бухгалтерского сопровождения.</w:t>
      </w:r>
    </w:p>
    <w:p w14:paraId="17AA70FD" w14:textId="77777777" w:rsidR="008E02E4" w:rsidRPr="0095169A" w:rsidRDefault="008E02E4" w:rsidP="008E02E4">
      <w:pPr>
        <w:pStyle w:val="af5"/>
        <w:numPr>
          <w:ilvl w:val="2"/>
          <w:numId w:val="8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Информация о предоставлении услуг, перечень, контактные данные и прайс-листы Сторонних экспертов, организующих предоставление данных услуг, запланированных на текущий год, размещаются на официальном сайте Фонда.</w:t>
      </w:r>
    </w:p>
    <w:p w14:paraId="60048AB5" w14:textId="4B742474" w:rsidR="003F6157" w:rsidRPr="0095169A" w:rsidRDefault="003F6157" w:rsidP="008E02E4">
      <w:pPr>
        <w:pStyle w:val="af5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</w:rPr>
        <w:t>Заявитель самостоятельно:</w:t>
      </w:r>
    </w:p>
    <w:p w14:paraId="5BAAADF3" w14:textId="12861B3B" w:rsidR="003F6157" w:rsidRPr="0095169A" w:rsidRDefault="003F6157" w:rsidP="00C8396F">
      <w:pPr>
        <w:pStyle w:val="af5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обращается за консультацией к Стороннему эксперту, в ходе которой совместно вырабатывается техническое задание с указанием стоимости, количества часов/обращений, подписываемое Заявителем и Сторонним экспертом;</w:t>
      </w:r>
    </w:p>
    <w:p w14:paraId="45AB69AD" w14:textId="0691D571" w:rsidR="003F6157" w:rsidRPr="0095169A" w:rsidRDefault="003F6157" w:rsidP="00C8396F">
      <w:pPr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proofErr w:type="spellStart"/>
      <w:r w:rsidRPr="0095169A">
        <w:rPr>
          <w:sz w:val="28"/>
          <w:szCs w:val="28"/>
        </w:rPr>
        <w:t>подает</w:t>
      </w:r>
      <w:proofErr w:type="spellEnd"/>
      <w:r w:rsidRPr="0095169A">
        <w:rPr>
          <w:sz w:val="28"/>
          <w:szCs w:val="28"/>
        </w:rPr>
        <w:t xml:space="preserve"> заявку на участие в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предоставлении услуг </w:t>
      </w:r>
      <w:r w:rsidRPr="0095169A">
        <w:rPr>
          <w:sz w:val="28"/>
          <w:szCs w:val="28"/>
        </w:rPr>
        <w:t>бухгалтерского сопровождения</w:t>
      </w:r>
      <w:r w:rsidR="00C920D1" w:rsidRPr="0095169A">
        <w:rPr>
          <w:sz w:val="28"/>
          <w:szCs w:val="28"/>
        </w:rPr>
        <w:t xml:space="preserve"> и</w:t>
      </w:r>
      <w:r w:rsidR="00C920D1" w:rsidRPr="0095169A">
        <w:t xml:space="preserve"> </w:t>
      </w:r>
      <w:r w:rsidR="00C920D1" w:rsidRPr="0095169A">
        <w:rPr>
          <w:sz w:val="28"/>
          <w:szCs w:val="28"/>
        </w:rPr>
        <w:t>предоставляет пакет документов, в соответствии с Приложениями к настоящему Положению.</w:t>
      </w:r>
    </w:p>
    <w:p w14:paraId="6377C393" w14:textId="5B39F017" w:rsidR="006C64A3" w:rsidRPr="0095169A" w:rsidRDefault="006C64A3" w:rsidP="00C8396F">
      <w:pPr>
        <w:pStyle w:val="af5"/>
        <w:numPr>
          <w:ilvl w:val="2"/>
          <w:numId w:val="8"/>
        </w:numPr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Представленный Заявителем пакет документов проверяется ответственным сотрудником ЦПП на предмет комплектности и соответствия представленных документов требованиям настоящего Положения, после чего направляется на рассмотрение Наблюдательного совета Фонда, для принятия решения о соответствии Заявителя требованиям настоящего Положения и о предоставлении либо отказе в предоставлении поддержки.  </w:t>
      </w:r>
    </w:p>
    <w:p w14:paraId="3D94D77C" w14:textId="4061C861" w:rsidR="003F6157" w:rsidRPr="0095169A" w:rsidRDefault="003F6157" w:rsidP="00C8396F">
      <w:pPr>
        <w:pStyle w:val="af5"/>
        <w:numPr>
          <w:ilvl w:val="2"/>
          <w:numId w:val="8"/>
        </w:numPr>
        <w:tabs>
          <w:tab w:val="left" w:pos="567"/>
          <w:tab w:val="left" w:pos="1276"/>
        </w:tabs>
        <w:ind w:left="0" w:right="-1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По результатам предоставленной поддержки Получател</w:t>
      </w:r>
      <w:r w:rsidR="00551C64" w:rsidRPr="0095169A">
        <w:rPr>
          <w:sz w:val="28"/>
          <w:szCs w:val="28"/>
        </w:rPr>
        <w:t>ь</w:t>
      </w:r>
      <w:r w:rsidRPr="0095169A">
        <w:rPr>
          <w:sz w:val="28"/>
          <w:szCs w:val="28"/>
        </w:rPr>
        <w:t xml:space="preserve"> поддержки</w:t>
      </w:r>
      <w:r w:rsidR="00551C64" w:rsidRPr="0095169A">
        <w:rPr>
          <w:sz w:val="28"/>
          <w:szCs w:val="28"/>
        </w:rPr>
        <w:t xml:space="preserve"> представляет</w:t>
      </w:r>
      <w:r w:rsidRPr="0095169A">
        <w:rPr>
          <w:sz w:val="28"/>
          <w:szCs w:val="28"/>
        </w:rPr>
        <w:t>:</w:t>
      </w:r>
    </w:p>
    <w:p w14:paraId="64C34D2D" w14:textId="5CABAE8B" w:rsidR="003F6157" w:rsidRPr="0095169A" w:rsidRDefault="003F6157" w:rsidP="00C8396F">
      <w:pPr>
        <w:pStyle w:val="af5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="003C0B7E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анкету о результатах оказанных услуг;</w:t>
      </w:r>
    </w:p>
    <w:p w14:paraId="6F489D83" w14:textId="4153EE27" w:rsidR="003F6157" w:rsidRPr="0095169A" w:rsidRDefault="003F6157" w:rsidP="00C8396F">
      <w:pPr>
        <w:pStyle w:val="af5"/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>-</w:t>
      </w:r>
      <w:r w:rsidR="003C0B7E" w:rsidRPr="0095169A">
        <w:rPr>
          <w:sz w:val="28"/>
          <w:szCs w:val="28"/>
        </w:rPr>
        <w:t xml:space="preserve"> </w:t>
      </w:r>
      <w:r w:rsidRPr="0095169A">
        <w:rPr>
          <w:sz w:val="28"/>
          <w:szCs w:val="28"/>
        </w:rPr>
        <w:t>акт выполненных работ/оказанных услуг.</w:t>
      </w:r>
    </w:p>
    <w:p w14:paraId="1E5241D5" w14:textId="7415718B" w:rsidR="00B52A6C" w:rsidRPr="0095169A" w:rsidRDefault="003F6157" w:rsidP="00C8396F">
      <w:pPr>
        <w:pStyle w:val="af5"/>
        <w:numPr>
          <w:ilvl w:val="2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Сторонние эксперты обязаны предоставлять услуги качественно,</w:t>
      </w:r>
      <w:r w:rsidR="00EE1F00" w:rsidRPr="0095169A">
        <w:rPr>
          <w:color w:val="000000"/>
          <w:sz w:val="28"/>
          <w:szCs w:val="28"/>
        </w:rPr>
        <w:t xml:space="preserve"> </w:t>
      </w:r>
      <w:r w:rsidRPr="0095169A">
        <w:rPr>
          <w:color w:val="000000"/>
          <w:sz w:val="28"/>
          <w:szCs w:val="28"/>
        </w:rPr>
        <w:t xml:space="preserve">в установленные сроки. </w:t>
      </w:r>
      <w:r w:rsidR="00B52A6C" w:rsidRPr="0095169A">
        <w:rPr>
          <w:color w:val="000000"/>
          <w:sz w:val="28"/>
          <w:szCs w:val="28"/>
        </w:rPr>
        <w:t xml:space="preserve">Услуги могут быть предоставлены Сторонними экспертами самостоятельно либо с привлечением квалифицированных специалистов. </w:t>
      </w:r>
    </w:p>
    <w:p w14:paraId="1DECFE37" w14:textId="54B44346" w:rsidR="003F6157" w:rsidRPr="0095169A" w:rsidRDefault="003F6157" w:rsidP="00E279CC">
      <w:pPr>
        <w:pStyle w:val="af5"/>
        <w:ind w:left="567"/>
        <w:jc w:val="both"/>
        <w:rPr>
          <w:color w:val="000000"/>
          <w:sz w:val="28"/>
          <w:szCs w:val="28"/>
        </w:rPr>
      </w:pPr>
    </w:p>
    <w:p w14:paraId="094A97D8" w14:textId="782B25F8" w:rsidR="00A11D94" w:rsidRPr="0095169A" w:rsidRDefault="00A11D94" w:rsidP="007849E1">
      <w:pPr>
        <w:pStyle w:val="af5"/>
        <w:widowControl w:val="0"/>
        <w:numPr>
          <w:ilvl w:val="0"/>
          <w:numId w:val="8"/>
        </w:numPr>
        <w:ind w:hanging="137"/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>У</w:t>
      </w:r>
      <w:r w:rsidR="00CE5F44" w:rsidRPr="0095169A">
        <w:rPr>
          <w:b/>
          <w:bCs/>
          <w:color w:val="000000"/>
          <w:sz w:val="28"/>
          <w:szCs w:val="28"/>
        </w:rPr>
        <w:t>СЛОВИЯ ОТКАЗА В ПРЕДОСТ</w:t>
      </w:r>
      <w:r w:rsidR="00724804">
        <w:rPr>
          <w:b/>
          <w:bCs/>
          <w:color w:val="000000"/>
          <w:sz w:val="28"/>
          <w:szCs w:val="28"/>
        </w:rPr>
        <w:t>А</w:t>
      </w:r>
      <w:r w:rsidR="00CE5F44" w:rsidRPr="0095169A">
        <w:rPr>
          <w:b/>
          <w:bCs/>
          <w:color w:val="000000"/>
          <w:sz w:val="28"/>
          <w:szCs w:val="28"/>
        </w:rPr>
        <w:t>ВЛЕНИИ УСЛУГ</w:t>
      </w:r>
    </w:p>
    <w:p w14:paraId="6F060547" w14:textId="77777777" w:rsidR="00A11D94" w:rsidRPr="0095169A" w:rsidRDefault="00A11D94" w:rsidP="008E02E4">
      <w:pPr>
        <w:pStyle w:val="af5"/>
        <w:widowControl w:val="0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95169A">
        <w:rPr>
          <w:sz w:val="28"/>
          <w:szCs w:val="28"/>
        </w:rPr>
        <w:t>Основаниями для отказа в предоставлении услуги являются:</w:t>
      </w:r>
    </w:p>
    <w:p w14:paraId="70516914" w14:textId="50162662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Заявитель не отвечает требованиям, предъявляемым к Заявителям;</w:t>
      </w:r>
    </w:p>
    <w:p w14:paraId="3452772D" w14:textId="77777777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Заявитель не представил полный комплект документов и сведения, необходимые для предоставления услуги или представил недостоверные (ложные) сведения и (или) документы; </w:t>
      </w:r>
    </w:p>
    <w:p w14:paraId="1D58EBBC" w14:textId="2791AC33" w:rsidR="00BE42B4" w:rsidRPr="0095169A" w:rsidRDefault="00A11D94" w:rsidP="00BE42B4">
      <w:pPr>
        <w:ind w:firstLine="567"/>
        <w:jc w:val="both"/>
        <w:rPr>
          <w:color w:val="000000" w:themeColor="text1"/>
          <w:sz w:val="28"/>
          <w:szCs w:val="28"/>
        </w:rPr>
      </w:pPr>
      <w:r w:rsidRPr="0095169A">
        <w:rPr>
          <w:sz w:val="28"/>
          <w:szCs w:val="28"/>
        </w:rPr>
        <w:t>-</w:t>
      </w:r>
      <w:r w:rsidR="00BE42B4" w:rsidRPr="0095169A">
        <w:rPr>
          <w:sz w:val="28"/>
          <w:szCs w:val="28"/>
        </w:rPr>
        <w:t xml:space="preserve"> </w:t>
      </w:r>
      <w:r w:rsidR="00BE42B4" w:rsidRPr="0095169A">
        <w:rPr>
          <w:color w:val="000000" w:themeColor="text1"/>
          <w:sz w:val="28"/>
          <w:szCs w:val="28"/>
        </w:rPr>
        <w:t xml:space="preserve">Заявитель признан допустившим нарушение порядка и условий оказания поддержки и с момента признания его допустившим данное нарушение прошло менее 1 (одного) года, за исключением случая более раннего устранения субъектом малого или среднего предпринимательства такого нарушения при условии </w:t>
      </w:r>
      <w:r w:rsidR="00BE42B4" w:rsidRPr="0095169A">
        <w:rPr>
          <w:color w:val="000000" w:themeColor="text1"/>
          <w:sz w:val="28"/>
          <w:szCs w:val="28"/>
        </w:rPr>
        <w:lastRenderedPageBreak/>
        <w:t>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3 (трех) лет;</w:t>
      </w:r>
    </w:p>
    <w:p w14:paraId="5F9F2B29" w14:textId="6D467DB3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BE42B4" w:rsidRPr="0095169A">
        <w:rPr>
          <w:sz w:val="28"/>
          <w:szCs w:val="28"/>
        </w:rPr>
        <w:t>р</w:t>
      </w:r>
      <w:r w:rsidRPr="0095169A">
        <w:rPr>
          <w:sz w:val="28"/>
          <w:szCs w:val="28"/>
        </w:rPr>
        <w:t xml:space="preserve">анее в отношении </w:t>
      </w:r>
      <w:r w:rsidR="00DF505D" w:rsidRPr="0095169A">
        <w:rPr>
          <w:sz w:val="28"/>
          <w:szCs w:val="28"/>
        </w:rPr>
        <w:t>Заявителя</w:t>
      </w:r>
      <w:r w:rsidRPr="0095169A">
        <w:rPr>
          <w:sz w:val="28"/>
          <w:szCs w:val="28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</w:t>
      </w:r>
      <w:proofErr w:type="spellStart"/>
      <w:r w:rsidRPr="0095169A">
        <w:rPr>
          <w:sz w:val="28"/>
          <w:szCs w:val="28"/>
        </w:rPr>
        <w:t>ее</w:t>
      </w:r>
      <w:proofErr w:type="spellEnd"/>
      <w:r w:rsidRPr="0095169A">
        <w:rPr>
          <w:sz w:val="28"/>
          <w:szCs w:val="28"/>
        </w:rPr>
        <w:t xml:space="preserve"> оказания) и сроки </w:t>
      </w:r>
      <w:proofErr w:type="spellStart"/>
      <w:r w:rsidRPr="0095169A">
        <w:rPr>
          <w:sz w:val="28"/>
          <w:szCs w:val="28"/>
        </w:rPr>
        <w:t>ее</w:t>
      </w:r>
      <w:proofErr w:type="spellEnd"/>
      <w:r w:rsidRPr="0095169A">
        <w:rPr>
          <w:sz w:val="28"/>
          <w:szCs w:val="28"/>
        </w:rPr>
        <w:t xml:space="preserve"> оказания не истекли;</w:t>
      </w:r>
    </w:p>
    <w:p w14:paraId="51C59541" w14:textId="76F7296D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BE42B4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ревышение установленного количества услуг в течение текущего календарного года на одного Заявителя;</w:t>
      </w:r>
    </w:p>
    <w:p w14:paraId="6A5F7F5F" w14:textId="68BAD9A3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 - </w:t>
      </w:r>
      <w:r w:rsidR="003F51B1" w:rsidRPr="0095169A">
        <w:rPr>
          <w:sz w:val="28"/>
          <w:szCs w:val="28"/>
        </w:rPr>
        <w:t>о</w:t>
      </w:r>
      <w:r w:rsidRPr="0095169A">
        <w:rPr>
          <w:sz w:val="28"/>
          <w:szCs w:val="28"/>
        </w:rPr>
        <w:t>тсутствие поступления оплаты, связанной с частичным финансированием расходов по организации услуг, предусмотренных на условиях софинансирования, в сроки, установленные Соглашением</w:t>
      </w:r>
      <w:r w:rsidR="00C15493" w:rsidRPr="0095169A">
        <w:rPr>
          <w:sz w:val="28"/>
          <w:szCs w:val="28"/>
        </w:rPr>
        <w:t xml:space="preserve"> или Договором-оферты</w:t>
      </w:r>
      <w:r w:rsidRPr="0095169A">
        <w:rPr>
          <w:sz w:val="28"/>
          <w:szCs w:val="28"/>
        </w:rPr>
        <w:t xml:space="preserve"> о предоставлении услуг; </w:t>
      </w:r>
    </w:p>
    <w:p w14:paraId="0D1717A9" w14:textId="15DEC1CF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3F51B1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 xml:space="preserve">исьменное обращение Заявителя об отказе от получения поддержки (услуги) после </w:t>
      </w:r>
      <w:r w:rsidR="00C15493" w:rsidRPr="0095169A">
        <w:rPr>
          <w:sz w:val="28"/>
          <w:szCs w:val="28"/>
        </w:rPr>
        <w:t>заключения</w:t>
      </w:r>
      <w:r w:rsidRPr="0095169A">
        <w:rPr>
          <w:sz w:val="28"/>
          <w:szCs w:val="28"/>
        </w:rPr>
        <w:t xml:space="preserve"> соответствующего договора (соглашения) об оказании услуг;</w:t>
      </w:r>
    </w:p>
    <w:p w14:paraId="1AD65CC5" w14:textId="5D63C26F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3F51B1" w:rsidRPr="0095169A">
        <w:rPr>
          <w:sz w:val="28"/>
          <w:szCs w:val="28"/>
        </w:rPr>
        <w:t>н</w:t>
      </w:r>
      <w:r w:rsidRPr="0095169A">
        <w:rPr>
          <w:sz w:val="28"/>
          <w:szCs w:val="28"/>
        </w:rPr>
        <w:t xml:space="preserve">епредоставление Заявителем письменного подтверждения отказа от получения поддержки (услуги) в течение 5 </w:t>
      </w:r>
      <w:r w:rsidR="00E44F71" w:rsidRPr="0095169A">
        <w:rPr>
          <w:sz w:val="28"/>
          <w:szCs w:val="28"/>
        </w:rPr>
        <w:t xml:space="preserve">(пяти) </w:t>
      </w:r>
      <w:r w:rsidRPr="0095169A">
        <w:rPr>
          <w:sz w:val="28"/>
          <w:szCs w:val="28"/>
        </w:rPr>
        <w:t xml:space="preserve">календарных дней с момента направления </w:t>
      </w:r>
      <w:r w:rsidR="0077372B" w:rsidRPr="0095169A">
        <w:rPr>
          <w:sz w:val="28"/>
          <w:szCs w:val="28"/>
        </w:rPr>
        <w:t>Ц</w:t>
      </w:r>
      <w:r w:rsidR="00E44F71" w:rsidRPr="0095169A">
        <w:rPr>
          <w:sz w:val="28"/>
          <w:szCs w:val="28"/>
        </w:rPr>
        <w:t>ПП</w:t>
      </w:r>
      <w:r w:rsidRPr="0095169A">
        <w:rPr>
          <w:sz w:val="28"/>
          <w:szCs w:val="28"/>
        </w:rPr>
        <w:t xml:space="preserve"> письменного запроса Заявителю о предоставлении такого подтверждения;</w:t>
      </w:r>
    </w:p>
    <w:p w14:paraId="01F396D7" w14:textId="0583D73C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5910D0" w:rsidRPr="0095169A">
        <w:rPr>
          <w:sz w:val="28"/>
          <w:szCs w:val="28"/>
        </w:rPr>
        <w:t>у</w:t>
      </w:r>
      <w:r w:rsidRPr="0095169A">
        <w:rPr>
          <w:sz w:val="28"/>
          <w:szCs w:val="28"/>
        </w:rPr>
        <w:t xml:space="preserve">клонение Заявителя от подписания соответствующего договора (соглашения) об оказании услуг, в том числе отсутствие обратной связи с </w:t>
      </w:r>
      <w:r w:rsidR="005910D0" w:rsidRPr="0095169A">
        <w:rPr>
          <w:sz w:val="28"/>
          <w:szCs w:val="28"/>
        </w:rPr>
        <w:t>ЦПП в</w:t>
      </w:r>
      <w:r w:rsidRPr="0095169A">
        <w:rPr>
          <w:sz w:val="28"/>
          <w:szCs w:val="28"/>
        </w:rPr>
        <w:t xml:space="preserve"> течение 5 </w:t>
      </w:r>
      <w:r w:rsidR="005910D0" w:rsidRPr="0095169A">
        <w:rPr>
          <w:sz w:val="28"/>
          <w:szCs w:val="28"/>
        </w:rPr>
        <w:t xml:space="preserve">(пяти) </w:t>
      </w:r>
      <w:r w:rsidRPr="0095169A">
        <w:rPr>
          <w:sz w:val="28"/>
          <w:szCs w:val="28"/>
        </w:rPr>
        <w:t>календарных дней с момента направления уведомления о положительном результате рассмотрения заяв</w:t>
      </w:r>
      <w:r w:rsidR="00370BC0" w:rsidRPr="0095169A">
        <w:rPr>
          <w:sz w:val="28"/>
          <w:szCs w:val="28"/>
        </w:rPr>
        <w:t>ки</w:t>
      </w:r>
      <w:r w:rsidRPr="0095169A">
        <w:rPr>
          <w:sz w:val="28"/>
          <w:szCs w:val="28"/>
        </w:rPr>
        <w:t xml:space="preserve"> об оказании поддержки; </w:t>
      </w:r>
    </w:p>
    <w:p w14:paraId="10DA2A9B" w14:textId="65AB850B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047295" w:rsidRPr="0095169A">
        <w:rPr>
          <w:sz w:val="28"/>
          <w:szCs w:val="28"/>
        </w:rPr>
        <w:t>п</w:t>
      </w:r>
      <w:r w:rsidRPr="0095169A">
        <w:rPr>
          <w:sz w:val="28"/>
          <w:szCs w:val="28"/>
        </w:rPr>
        <w:t>олное освоение денежных средств, предусмотренных по данному направлению расходования в текущем календарном году, до наступления очереди заявки Заявителя;</w:t>
      </w:r>
    </w:p>
    <w:p w14:paraId="1F5CA1AB" w14:textId="5A3173BD" w:rsidR="00A11D94" w:rsidRPr="0095169A" w:rsidRDefault="00A11D94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 - </w:t>
      </w:r>
      <w:r w:rsidR="00047295" w:rsidRPr="0095169A">
        <w:rPr>
          <w:sz w:val="28"/>
          <w:szCs w:val="28"/>
        </w:rPr>
        <w:t>з</w:t>
      </w:r>
      <w:r w:rsidRPr="0095169A">
        <w:rPr>
          <w:sz w:val="28"/>
          <w:szCs w:val="28"/>
        </w:rPr>
        <w:t>апрашиваемая Заявителем поддержка (услуга) не оказывается Ц</w:t>
      </w:r>
      <w:r w:rsidR="00047295" w:rsidRPr="0095169A">
        <w:rPr>
          <w:sz w:val="28"/>
          <w:szCs w:val="28"/>
        </w:rPr>
        <w:t>ПП</w:t>
      </w:r>
      <w:r w:rsidR="00DF505D" w:rsidRPr="0095169A">
        <w:rPr>
          <w:sz w:val="28"/>
          <w:szCs w:val="28"/>
        </w:rPr>
        <w:t>;</w:t>
      </w:r>
    </w:p>
    <w:p w14:paraId="0366DECC" w14:textId="31D9F728" w:rsidR="00DF505D" w:rsidRPr="0095169A" w:rsidRDefault="00DF505D" w:rsidP="00DF5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имеется информация о негативном опыте работы Фонда развития предпринимательства с данным Заявителем;</w:t>
      </w:r>
    </w:p>
    <w:p w14:paraId="11EB90AD" w14:textId="47814A73" w:rsidR="00DF505D" w:rsidRPr="0095169A" w:rsidRDefault="00DF505D" w:rsidP="00DF5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Заявитель не является конечным Получателем поддержки;</w:t>
      </w:r>
    </w:p>
    <w:p w14:paraId="4611F0F3" w14:textId="1EF2EB1C" w:rsidR="00DF505D" w:rsidRPr="0095169A" w:rsidRDefault="00DF505D" w:rsidP="00DF5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 xml:space="preserve">- Заявитель не </w:t>
      </w:r>
      <w:proofErr w:type="spellStart"/>
      <w:r w:rsidRPr="0095169A">
        <w:rPr>
          <w:sz w:val="28"/>
          <w:szCs w:val="28"/>
        </w:rPr>
        <w:t>ведет</w:t>
      </w:r>
      <w:proofErr w:type="spellEnd"/>
      <w:r w:rsidRPr="0095169A">
        <w:rPr>
          <w:sz w:val="28"/>
          <w:szCs w:val="28"/>
        </w:rPr>
        <w:t xml:space="preserve"> деятельность, </w:t>
      </w:r>
      <w:r w:rsidR="00A364A6" w:rsidRPr="0095169A">
        <w:rPr>
          <w:sz w:val="28"/>
          <w:szCs w:val="28"/>
        </w:rPr>
        <w:t xml:space="preserve">заявленную </w:t>
      </w:r>
      <w:r w:rsidRPr="0095169A">
        <w:rPr>
          <w:sz w:val="28"/>
          <w:szCs w:val="28"/>
        </w:rPr>
        <w:t>к получению поддержки</w:t>
      </w:r>
      <w:r w:rsidR="00A642EC">
        <w:rPr>
          <w:sz w:val="28"/>
          <w:szCs w:val="28"/>
        </w:rPr>
        <w:t>,</w:t>
      </w:r>
      <w:r w:rsidRPr="0095169A">
        <w:rPr>
          <w:sz w:val="28"/>
          <w:szCs w:val="28"/>
        </w:rPr>
        <w:t xml:space="preserve"> либо данный вид осуществляемой экономической деятельности не </w:t>
      </w:r>
      <w:proofErr w:type="spellStart"/>
      <w:r w:rsidRPr="0095169A">
        <w:rPr>
          <w:sz w:val="28"/>
          <w:szCs w:val="28"/>
        </w:rPr>
        <w:t>подтвержден</w:t>
      </w:r>
      <w:proofErr w:type="spellEnd"/>
      <w:r w:rsidRPr="0095169A">
        <w:rPr>
          <w:sz w:val="28"/>
          <w:szCs w:val="28"/>
        </w:rPr>
        <w:t xml:space="preserve"> выпиской из ЕГРЮЛ/ЕГРИП;</w:t>
      </w:r>
    </w:p>
    <w:p w14:paraId="019EE0B1" w14:textId="20C9F684" w:rsidR="00DF505D" w:rsidRPr="0095169A" w:rsidRDefault="00DF505D" w:rsidP="00DF5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69A">
        <w:rPr>
          <w:sz w:val="28"/>
          <w:szCs w:val="28"/>
        </w:rPr>
        <w:t>- иные основания, указанные в настоящем Положении и приложениях к нему, в соответствии с видами предоставляемой поддержки.</w:t>
      </w:r>
    </w:p>
    <w:p w14:paraId="74E940C3" w14:textId="1FA24750" w:rsidR="00DF505D" w:rsidRPr="0095169A" w:rsidRDefault="00DF505D" w:rsidP="003F6157">
      <w:pPr>
        <w:pStyle w:val="af5"/>
        <w:widowControl w:val="0"/>
        <w:ind w:left="0" w:firstLine="567"/>
        <w:jc w:val="both"/>
        <w:rPr>
          <w:sz w:val="28"/>
          <w:szCs w:val="28"/>
        </w:rPr>
      </w:pPr>
    </w:p>
    <w:p w14:paraId="7A9D38FD" w14:textId="77777777" w:rsidR="003C0B7E" w:rsidRPr="0095169A" w:rsidRDefault="003C0B7E" w:rsidP="003F6157">
      <w:pPr>
        <w:pStyle w:val="af5"/>
        <w:widowControl w:val="0"/>
        <w:ind w:left="0" w:firstLine="567"/>
        <w:jc w:val="both"/>
        <w:rPr>
          <w:b/>
          <w:bCs/>
          <w:color w:val="000000"/>
          <w:sz w:val="28"/>
          <w:szCs w:val="28"/>
        </w:rPr>
      </w:pPr>
    </w:p>
    <w:p w14:paraId="302CF575" w14:textId="3E5B2D78" w:rsidR="00A11D94" w:rsidRPr="0095169A" w:rsidRDefault="00A11D94" w:rsidP="007849E1">
      <w:pPr>
        <w:pStyle w:val="af5"/>
        <w:widowControl w:val="0"/>
        <w:numPr>
          <w:ilvl w:val="0"/>
          <w:numId w:val="8"/>
        </w:numPr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sz w:val="28"/>
          <w:szCs w:val="28"/>
        </w:rPr>
        <w:t>МОНИТОРИНГ ДЕЯТЕЛЬНОСТИ СУБЪЕКТОВ МАЛОГО И СРЕДНЕГО ПРЕДПРИНИМАТЕЛЬСТВА, КОТОРЫМ ПРЕДОСТАВЛЕНЫ КОМПЛЕКСНЫЕ УСЛУГИ ЦПП</w:t>
      </w:r>
    </w:p>
    <w:p w14:paraId="215B2737" w14:textId="3320821D" w:rsidR="00A11D94" w:rsidRPr="0095169A" w:rsidRDefault="00A11D94" w:rsidP="001B49D5">
      <w:pPr>
        <w:pStyle w:val="af5"/>
        <w:widowControl w:val="0"/>
        <w:numPr>
          <w:ilvl w:val="1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Работник </w:t>
      </w:r>
      <w:r w:rsidR="00B559D6" w:rsidRPr="0095169A">
        <w:rPr>
          <w:color w:val="000000"/>
          <w:sz w:val="28"/>
          <w:szCs w:val="28"/>
        </w:rPr>
        <w:t>ЦПП</w:t>
      </w:r>
      <w:r w:rsidRPr="0095169A">
        <w:rPr>
          <w:color w:val="000000"/>
          <w:sz w:val="28"/>
          <w:szCs w:val="28"/>
        </w:rPr>
        <w:t xml:space="preserve"> ежегодно</w:t>
      </w:r>
      <w:r w:rsidR="00B559D6" w:rsidRPr="0095169A">
        <w:rPr>
          <w:color w:val="000000"/>
          <w:sz w:val="28"/>
          <w:szCs w:val="28"/>
        </w:rPr>
        <w:t>,</w:t>
      </w:r>
      <w:r w:rsidRPr="0095169A">
        <w:rPr>
          <w:color w:val="000000"/>
          <w:sz w:val="28"/>
          <w:szCs w:val="28"/>
        </w:rPr>
        <w:t xml:space="preserve"> </w:t>
      </w:r>
      <w:r w:rsidR="00732002" w:rsidRPr="0095169A">
        <w:rPr>
          <w:color w:val="000000"/>
          <w:sz w:val="28"/>
          <w:szCs w:val="28"/>
        </w:rPr>
        <w:t xml:space="preserve">в течение </w:t>
      </w:r>
      <w:r w:rsidR="00B559D6" w:rsidRPr="0095169A">
        <w:rPr>
          <w:color w:val="000000"/>
          <w:sz w:val="28"/>
          <w:szCs w:val="28"/>
        </w:rPr>
        <w:t>3 (</w:t>
      </w:r>
      <w:r w:rsidR="00732002" w:rsidRPr="0095169A">
        <w:rPr>
          <w:color w:val="000000"/>
          <w:sz w:val="28"/>
          <w:szCs w:val="28"/>
        </w:rPr>
        <w:t>трех</w:t>
      </w:r>
      <w:r w:rsidR="00B559D6" w:rsidRPr="0095169A">
        <w:rPr>
          <w:color w:val="000000"/>
          <w:sz w:val="28"/>
          <w:szCs w:val="28"/>
        </w:rPr>
        <w:t>)</w:t>
      </w:r>
      <w:r w:rsidR="00732002" w:rsidRPr="0095169A">
        <w:rPr>
          <w:color w:val="000000"/>
          <w:sz w:val="28"/>
          <w:szCs w:val="28"/>
        </w:rPr>
        <w:t xml:space="preserve"> лет </w:t>
      </w:r>
      <w:r w:rsidRPr="0095169A">
        <w:rPr>
          <w:color w:val="000000"/>
          <w:sz w:val="28"/>
          <w:szCs w:val="28"/>
        </w:rPr>
        <w:t xml:space="preserve">с даты окончания оказания комплексных услуг ЦПП проводит мониторинг деятельности </w:t>
      </w:r>
      <w:r w:rsidR="00732002" w:rsidRPr="0095169A">
        <w:rPr>
          <w:color w:val="000000"/>
          <w:sz w:val="28"/>
          <w:szCs w:val="28"/>
        </w:rPr>
        <w:t xml:space="preserve">Получателя </w:t>
      </w:r>
      <w:r w:rsidR="00732002" w:rsidRPr="0095169A">
        <w:rPr>
          <w:color w:val="000000"/>
          <w:sz w:val="28"/>
          <w:szCs w:val="28"/>
        </w:rPr>
        <w:lastRenderedPageBreak/>
        <w:t>поддержки</w:t>
      </w:r>
      <w:r w:rsidRPr="0095169A">
        <w:rPr>
          <w:color w:val="000000"/>
          <w:sz w:val="28"/>
          <w:szCs w:val="28"/>
        </w:rPr>
        <w:t xml:space="preserve"> на основании данных </w:t>
      </w:r>
      <w:proofErr w:type="spellStart"/>
      <w:r w:rsidRPr="0095169A">
        <w:rPr>
          <w:color w:val="000000"/>
          <w:sz w:val="28"/>
          <w:szCs w:val="28"/>
        </w:rPr>
        <w:t>прескоринга</w:t>
      </w:r>
      <w:proofErr w:type="spellEnd"/>
      <w:r w:rsidRPr="0095169A">
        <w:rPr>
          <w:color w:val="000000"/>
          <w:sz w:val="28"/>
          <w:szCs w:val="28"/>
        </w:rPr>
        <w:t>.</w:t>
      </w:r>
    </w:p>
    <w:p w14:paraId="2E180123" w14:textId="77777777" w:rsidR="00311ED8" w:rsidRPr="0095169A" w:rsidRDefault="00311ED8" w:rsidP="001B49D5">
      <w:pPr>
        <w:tabs>
          <w:tab w:val="num" w:pos="567"/>
        </w:tabs>
        <w:ind w:firstLine="567"/>
        <w:jc w:val="both"/>
        <w:rPr>
          <w:b/>
          <w:sz w:val="28"/>
          <w:szCs w:val="28"/>
        </w:rPr>
      </w:pPr>
    </w:p>
    <w:p w14:paraId="736CF8B3" w14:textId="77777777" w:rsidR="00AA2614" w:rsidRPr="0095169A" w:rsidRDefault="00AA2614" w:rsidP="008E02E4">
      <w:pPr>
        <w:numPr>
          <w:ilvl w:val="0"/>
          <w:numId w:val="8"/>
        </w:numPr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 xml:space="preserve">ВЗАИМОДЕЙСТВИЕ С ВНЕШНИМИ </w:t>
      </w:r>
      <w:r w:rsidR="00B501D9" w:rsidRPr="0095169A">
        <w:rPr>
          <w:b/>
          <w:bCs/>
          <w:color w:val="000000"/>
          <w:sz w:val="28"/>
          <w:szCs w:val="28"/>
        </w:rPr>
        <w:t>СУБЪЕКТАМИ</w:t>
      </w:r>
    </w:p>
    <w:p w14:paraId="368DCE02" w14:textId="77777777" w:rsidR="00AA2614" w:rsidRPr="0095169A" w:rsidRDefault="00AA2614" w:rsidP="008E02E4">
      <w:pPr>
        <w:pStyle w:val="a4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Для выполнения своих функций и реали</w:t>
      </w:r>
      <w:r w:rsidR="00405DC0" w:rsidRPr="0095169A">
        <w:rPr>
          <w:sz w:val="28"/>
          <w:szCs w:val="28"/>
        </w:rPr>
        <w:t>зации предоставленных прав ЦПП</w:t>
      </w:r>
      <w:r w:rsidRPr="0095169A">
        <w:rPr>
          <w:sz w:val="28"/>
          <w:szCs w:val="28"/>
        </w:rPr>
        <w:t xml:space="preserve"> взаимодействует с </w:t>
      </w:r>
      <w:r w:rsidR="00146510" w:rsidRPr="0095169A">
        <w:rPr>
          <w:sz w:val="28"/>
          <w:szCs w:val="28"/>
        </w:rPr>
        <w:t>внешними</w:t>
      </w:r>
      <w:r w:rsidRPr="0095169A">
        <w:rPr>
          <w:sz w:val="28"/>
          <w:szCs w:val="28"/>
        </w:rPr>
        <w:t xml:space="preserve"> </w:t>
      </w:r>
      <w:r w:rsidR="00B501D9" w:rsidRPr="0095169A">
        <w:rPr>
          <w:sz w:val="28"/>
          <w:szCs w:val="28"/>
        </w:rPr>
        <w:t>субъектами</w:t>
      </w:r>
      <w:r w:rsidRPr="0095169A">
        <w:rPr>
          <w:sz w:val="28"/>
          <w:szCs w:val="28"/>
        </w:rPr>
        <w:t>:</w:t>
      </w:r>
    </w:p>
    <w:p w14:paraId="7924FA9D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>с органами государственной власти и ведомствами госуправления;</w:t>
      </w:r>
    </w:p>
    <w:p w14:paraId="1AAF5BB6" w14:textId="2E7E66DA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 xml:space="preserve">с </w:t>
      </w:r>
      <w:r w:rsidR="00B6688D" w:rsidRPr="0095169A">
        <w:rPr>
          <w:sz w:val="28"/>
          <w:szCs w:val="28"/>
        </w:rPr>
        <w:t>органами местного самоуправления</w:t>
      </w:r>
      <w:r w:rsidR="00641B23" w:rsidRPr="0095169A">
        <w:rPr>
          <w:sz w:val="28"/>
          <w:szCs w:val="28"/>
        </w:rPr>
        <w:t>;</w:t>
      </w:r>
    </w:p>
    <w:p w14:paraId="545E2690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>с организациями инфраструктуры поддержки малого и среднего предпринимательства;</w:t>
      </w:r>
    </w:p>
    <w:p w14:paraId="3AFA4D29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>с предпринимателями, общественными организациями и объединениями</w:t>
      </w:r>
      <w:r w:rsidR="0068034D" w:rsidRPr="0095169A">
        <w:rPr>
          <w:sz w:val="28"/>
          <w:szCs w:val="28"/>
        </w:rPr>
        <w:t xml:space="preserve"> </w:t>
      </w:r>
      <w:r w:rsidR="00641B23" w:rsidRPr="0095169A">
        <w:rPr>
          <w:sz w:val="28"/>
          <w:szCs w:val="28"/>
        </w:rPr>
        <w:t>предпринимателей;</w:t>
      </w:r>
    </w:p>
    <w:p w14:paraId="2F6EF87C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>с образовательными, финансовыми и иными учреждениями;</w:t>
      </w:r>
    </w:p>
    <w:p w14:paraId="4F3F77AD" w14:textId="77777777" w:rsidR="00641B23" w:rsidRPr="0095169A" w:rsidRDefault="001729CF" w:rsidP="00964FE8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-</w:t>
      </w:r>
      <w:r w:rsidRPr="0095169A">
        <w:rPr>
          <w:sz w:val="28"/>
          <w:szCs w:val="28"/>
        </w:rPr>
        <w:tab/>
      </w:r>
      <w:r w:rsidR="00641B23" w:rsidRPr="0095169A">
        <w:rPr>
          <w:sz w:val="28"/>
          <w:szCs w:val="28"/>
        </w:rPr>
        <w:t xml:space="preserve">со средствами массовой информации и информационными </w:t>
      </w:r>
      <w:r w:rsidR="0023620F" w:rsidRPr="0095169A">
        <w:rPr>
          <w:sz w:val="28"/>
          <w:szCs w:val="28"/>
        </w:rPr>
        <w:t>агентствами</w:t>
      </w:r>
    </w:p>
    <w:p w14:paraId="50DEFE64" w14:textId="77777777" w:rsidR="00AA2614" w:rsidRPr="0095169A" w:rsidRDefault="00AA2614" w:rsidP="008E02E4">
      <w:pPr>
        <w:pStyle w:val="a4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Порядок информационного обмена и взаимодействие определяется в соответствии с действующим законодательством Российской Федерации, Уставом и внутренними документами Фонда в интересах безопасности работы Фонда.</w:t>
      </w:r>
    </w:p>
    <w:p w14:paraId="29906622" w14:textId="77777777" w:rsidR="00AA2614" w:rsidRPr="0095169A" w:rsidRDefault="00AA2614" w:rsidP="00865234">
      <w:pPr>
        <w:pStyle w:val="a4"/>
        <w:tabs>
          <w:tab w:val="num" w:pos="567"/>
        </w:tabs>
        <w:ind w:left="0" w:firstLine="0"/>
        <w:rPr>
          <w:sz w:val="28"/>
          <w:szCs w:val="28"/>
        </w:rPr>
      </w:pPr>
    </w:p>
    <w:p w14:paraId="23AADC9A" w14:textId="77777777" w:rsidR="00AA2614" w:rsidRPr="0095169A" w:rsidRDefault="00AA2614" w:rsidP="008E02E4">
      <w:pPr>
        <w:numPr>
          <w:ilvl w:val="0"/>
          <w:numId w:val="8"/>
        </w:numPr>
        <w:ind w:left="567" w:hanging="567"/>
        <w:jc w:val="center"/>
        <w:rPr>
          <w:b/>
          <w:bCs/>
          <w:color w:val="000000"/>
          <w:sz w:val="28"/>
          <w:szCs w:val="28"/>
        </w:rPr>
      </w:pPr>
      <w:r w:rsidRPr="0095169A">
        <w:rPr>
          <w:b/>
          <w:bCs/>
          <w:color w:val="000000"/>
          <w:sz w:val="28"/>
          <w:szCs w:val="28"/>
        </w:rPr>
        <w:t>НОРМАТИВНЫЕ ДОКУМЕНТЫ</w:t>
      </w:r>
    </w:p>
    <w:p w14:paraId="6CDDC6E6" w14:textId="654D6280" w:rsidR="00AA2614" w:rsidRPr="0095169A" w:rsidRDefault="00AA2614" w:rsidP="008E02E4">
      <w:pPr>
        <w:pStyle w:val="a4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95169A">
        <w:rPr>
          <w:sz w:val="28"/>
          <w:szCs w:val="28"/>
        </w:rPr>
        <w:t>В своей деятельно</w:t>
      </w:r>
      <w:r w:rsidR="00566A0C" w:rsidRPr="0095169A">
        <w:rPr>
          <w:sz w:val="28"/>
          <w:szCs w:val="28"/>
        </w:rPr>
        <w:t>сти работники</w:t>
      </w:r>
      <w:r w:rsidR="00B91A7D" w:rsidRPr="0095169A">
        <w:rPr>
          <w:sz w:val="28"/>
          <w:szCs w:val="28"/>
        </w:rPr>
        <w:t xml:space="preserve"> </w:t>
      </w:r>
      <w:r w:rsidR="00C216F4" w:rsidRPr="0095169A">
        <w:rPr>
          <w:sz w:val="28"/>
          <w:szCs w:val="28"/>
        </w:rPr>
        <w:t xml:space="preserve">ЦПП </w:t>
      </w:r>
      <w:r w:rsidRPr="0095169A">
        <w:rPr>
          <w:sz w:val="28"/>
          <w:szCs w:val="28"/>
        </w:rPr>
        <w:t>руководствуются:</w:t>
      </w:r>
    </w:p>
    <w:p w14:paraId="267394E1" w14:textId="77777777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Гражданским кодексом Российской Федерации;</w:t>
      </w:r>
    </w:p>
    <w:p w14:paraId="3B233116" w14:textId="4C5849E6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Федеральным законом от 24.07.2007 г. № 209-ФЗ «О развитии малого и среднего предпринимательства в Российской Федерации»</w:t>
      </w:r>
      <w:r w:rsidR="00C46350" w:rsidRPr="0095169A">
        <w:rPr>
          <w:color w:val="000000"/>
          <w:sz w:val="28"/>
          <w:szCs w:val="28"/>
        </w:rPr>
        <w:t>;</w:t>
      </w:r>
    </w:p>
    <w:p w14:paraId="501EFF6B" w14:textId="15B42772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Федеральным законом от 12.01.1996 г. № 7-ФЗ «О некоммерческих организациях»</w:t>
      </w:r>
      <w:r w:rsidR="00C46350" w:rsidRPr="0095169A">
        <w:rPr>
          <w:color w:val="000000"/>
          <w:sz w:val="28"/>
          <w:szCs w:val="28"/>
        </w:rPr>
        <w:t>;</w:t>
      </w:r>
    </w:p>
    <w:p w14:paraId="50399153" w14:textId="71EA153F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- Приказом Минэкономразвития России от </w:t>
      </w:r>
      <w:r w:rsidR="003544DC" w:rsidRPr="0095169A">
        <w:rPr>
          <w:color w:val="000000"/>
          <w:sz w:val="28"/>
          <w:szCs w:val="28"/>
        </w:rPr>
        <w:t>26</w:t>
      </w:r>
      <w:r w:rsidRPr="0095169A">
        <w:rPr>
          <w:color w:val="000000"/>
          <w:sz w:val="28"/>
          <w:szCs w:val="28"/>
        </w:rPr>
        <w:t>.03.20</w:t>
      </w:r>
      <w:r w:rsidR="003544DC" w:rsidRPr="0095169A">
        <w:rPr>
          <w:color w:val="000000"/>
          <w:sz w:val="28"/>
          <w:szCs w:val="28"/>
        </w:rPr>
        <w:t>21</w:t>
      </w:r>
      <w:r w:rsidRPr="0095169A">
        <w:rPr>
          <w:color w:val="000000"/>
          <w:sz w:val="28"/>
          <w:szCs w:val="28"/>
        </w:rPr>
        <w:t xml:space="preserve"> № 1</w:t>
      </w:r>
      <w:r w:rsidR="003544DC" w:rsidRPr="0095169A">
        <w:rPr>
          <w:color w:val="000000"/>
          <w:sz w:val="28"/>
          <w:szCs w:val="28"/>
        </w:rPr>
        <w:t>42</w:t>
      </w:r>
      <w:r w:rsidRPr="0095169A">
        <w:rPr>
          <w:color w:val="000000"/>
          <w:sz w:val="28"/>
          <w:szCs w:val="28"/>
        </w:rPr>
        <w:t xml:space="preserve">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3544DC" w:rsidRPr="0095169A">
        <w:rPr>
          <w:color w:val="000000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95169A">
        <w:rPr>
          <w:color w:val="000000"/>
          <w:sz w:val="28"/>
          <w:szCs w:val="28"/>
        </w:rPr>
        <w:t>в субъектах Российской Федерации</w:t>
      </w:r>
      <w:r w:rsidR="003544DC" w:rsidRPr="0095169A">
        <w:rPr>
          <w:color w:val="000000"/>
          <w:sz w:val="28"/>
          <w:szCs w:val="28"/>
        </w:rPr>
        <w:t xml:space="preserve"> направленных </w:t>
      </w:r>
      <w:r w:rsidR="003544DC" w:rsidRPr="0095169A">
        <w:rPr>
          <w:sz w:val="28"/>
          <w:szCs w:val="28"/>
        </w:rPr>
        <w:t xml:space="preserve">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3C0B7E" w:rsidRPr="0095169A">
        <w:rPr>
          <w:sz w:val="28"/>
          <w:szCs w:val="28"/>
        </w:rPr>
        <w:t>«</w:t>
      </w:r>
      <w:r w:rsidR="003544DC" w:rsidRPr="0095169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3C0B7E" w:rsidRPr="0095169A">
        <w:rPr>
          <w:sz w:val="28"/>
          <w:szCs w:val="28"/>
        </w:rPr>
        <w:t>»</w:t>
      </w:r>
      <w:r w:rsidR="003544DC" w:rsidRPr="0095169A">
        <w:rPr>
          <w:sz w:val="28"/>
          <w:szCs w:val="28"/>
        </w:rPr>
        <w:t>, и требований к организациям, образующим инфраструктуру поддержки субъектов малого и среднего предпринимательства»</w:t>
      </w:r>
      <w:r w:rsidR="003C0B7E" w:rsidRPr="0095169A">
        <w:rPr>
          <w:sz w:val="28"/>
          <w:szCs w:val="28"/>
        </w:rPr>
        <w:t>;</w:t>
      </w:r>
      <w:r w:rsidR="003544DC" w:rsidRPr="0095169A">
        <w:rPr>
          <w:color w:val="000000"/>
          <w:sz w:val="28"/>
          <w:szCs w:val="28"/>
        </w:rPr>
        <w:t xml:space="preserve"> </w:t>
      </w:r>
    </w:p>
    <w:p w14:paraId="4B88F4BE" w14:textId="4042AF97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постановлением Правительства Российской Федерации от 15.04.2014 г. №</w:t>
      </w:r>
      <w:r w:rsidR="00122DEB" w:rsidRPr="0095169A">
        <w:rPr>
          <w:color w:val="000000"/>
          <w:sz w:val="28"/>
          <w:szCs w:val="28"/>
        </w:rPr>
        <w:t xml:space="preserve"> </w:t>
      </w:r>
      <w:r w:rsidRPr="0095169A">
        <w:rPr>
          <w:color w:val="000000"/>
          <w:sz w:val="28"/>
          <w:szCs w:val="28"/>
        </w:rPr>
        <w:t>316 «Об утверждении государственной программы Российской Федерации «Экономическое развитие и инновационная экономика»;</w:t>
      </w:r>
    </w:p>
    <w:p w14:paraId="602203D3" w14:textId="00417781" w:rsidR="00896EDD" w:rsidRPr="0095169A" w:rsidRDefault="00896EDD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- </w:t>
      </w:r>
      <w:bookmarkStart w:id="26" w:name="_Hlk103613514"/>
      <w:r w:rsidRPr="0095169A">
        <w:rPr>
          <w:color w:val="000000"/>
          <w:sz w:val="28"/>
          <w:szCs w:val="28"/>
        </w:rPr>
        <w:t>постановлением Правительства Магаданской области от 23.09.2019 № 634-пп «Об утверждении государственной программы Магаданской области «Экономическое развитие и инновационная экономика Магаданской области»</w:t>
      </w:r>
      <w:bookmarkEnd w:id="26"/>
      <w:r w:rsidR="00C46350" w:rsidRPr="0095169A">
        <w:rPr>
          <w:color w:val="000000"/>
          <w:sz w:val="28"/>
          <w:szCs w:val="28"/>
        </w:rPr>
        <w:t>;</w:t>
      </w:r>
    </w:p>
    <w:p w14:paraId="1AD4150C" w14:textId="2C3078A4" w:rsidR="00C46350" w:rsidRPr="0095169A" w:rsidRDefault="00C46350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color w:val="000000"/>
          <w:sz w:val="28"/>
          <w:szCs w:val="28"/>
        </w:rPr>
        <w:t>- национальным проектом «Малое и среднее предпринимательство</w:t>
      </w:r>
      <w:r w:rsidR="003C0B7E" w:rsidRPr="0095169A">
        <w:rPr>
          <w:color w:val="000000"/>
          <w:sz w:val="28"/>
          <w:szCs w:val="28"/>
        </w:rPr>
        <w:t xml:space="preserve"> и поддержка индивидуальной предпринимательской инициативы</w:t>
      </w:r>
      <w:r w:rsidRPr="0095169A">
        <w:rPr>
          <w:color w:val="000000"/>
          <w:sz w:val="28"/>
          <w:szCs w:val="28"/>
        </w:rPr>
        <w:t>»;</w:t>
      </w:r>
    </w:p>
    <w:p w14:paraId="1FDDF369" w14:textId="77777777" w:rsidR="00C46350" w:rsidRPr="0095169A" w:rsidRDefault="00C46350" w:rsidP="00544F33">
      <w:pPr>
        <w:pStyle w:val="af5"/>
        <w:ind w:left="0" w:firstLine="709"/>
        <w:jc w:val="both"/>
        <w:rPr>
          <w:sz w:val="28"/>
          <w:szCs w:val="28"/>
        </w:rPr>
      </w:pPr>
      <w:r w:rsidRPr="0095169A">
        <w:rPr>
          <w:color w:val="000000"/>
          <w:sz w:val="28"/>
          <w:szCs w:val="28"/>
        </w:rPr>
        <w:t xml:space="preserve">- </w:t>
      </w:r>
      <w:r w:rsidR="00896EDD" w:rsidRPr="0095169A">
        <w:rPr>
          <w:sz w:val="28"/>
          <w:szCs w:val="28"/>
        </w:rPr>
        <w:t>действующим законодательством РФ и нормами международного права;</w:t>
      </w:r>
    </w:p>
    <w:p w14:paraId="7E1D44F9" w14:textId="20F5E41F" w:rsidR="00C46350" w:rsidRPr="0095169A" w:rsidRDefault="00C46350" w:rsidP="00544F33">
      <w:pPr>
        <w:pStyle w:val="af5"/>
        <w:ind w:left="0" w:firstLine="709"/>
        <w:jc w:val="both"/>
        <w:rPr>
          <w:sz w:val="28"/>
          <w:szCs w:val="28"/>
        </w:rPr>
      </w:pPr>
      <w:r w:rsidRPr="0095169A">
        <w:rPr>
          <w:sz w:val="28"/>
          <w:szCs w:val="28"/>
        </w:rPr>
        <w:lastRenderedPageBreak/>
        <w:t xml:space="preserve">- </w:t>
      </w:r>
      <w:r w:rsidR="00896EDD" w:rsidRPr="0095169A">
        <w:rPr>
          <w:sz w:val="28"/>
          <w:szCs w:val="28"/>
        </w:rPr>
        <w:t xml:space="preserve">требованиями нормативных </w:t>
      </w:r>
      <w:r w:rsidR="00270D9D" w:rsidRPr="0095169A">
        <w:rPr>
          <w:sz w:val="28"/>
          <w:szCs w:val="28"/>
        </w:rPr>
        <w:t xml:space="preserve">документов </w:t>
      </w:r>
      <w:r w:rsidR="00896EDD" w:rsidRPr="0095169A">
        <w:rPr>
          <w:sz w:val="28"/>
          <w:szCs w:val="28"/>
        </w:rPr>
        <w:t>министерств и ведомств федерального и регионального уровня;</w:t>
      </w:r>
    </w:p>
    <w:p w14:paraId="6939187A" w14:textId="526A02E5" w:rsidR="00896EDD" w:rsidRPr="0095169A" w:rsidRDefault="00C46350" w:rsidP="00544F33">
      <w:pPr>
        <w:pStyle w:val="af5"/>
        <w:ind w:left="0" w:firstLine="709"/>
        <w:jc w:val="both"/>
        <w:rPr>
          <w:color w:val="000000"/>
          <w:sz w:val="28"/>
          <w:szCs w:val="28"/>
        </w:rPr>
      </w:pPr>
      <w:r w:rsidRPr="0095169A">
        <w:rPr>
          <w:sz w:val="28"/>
          <w:szCs w:val="28"/>
        </w:rPr>
        <w:t xml:space="preserve">- </w:t>
      </w:r>
      <w:r w:rsidR="00896EDD" w:rsidRPr="0095169A">
        <w:rPr>
          <w:sz w:val="28"/>
          <w:szCs w:val="28"/>
        </w:rPr>
        <w:t xml:space="preserve"> действующим законодательством Магаданской области; </w:t>
      </w:r>
    </w:p>
    <w:p w14:paraId="7639512B" w14:textId="085C7099" w:rsidR="00AA2614" w:rsidRPr="0095169A" w:rsidRDefault="003C0B7E" w:rsidP="00732002">
      <w:pPr>
        <w:pStyle w:val="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rPr>
          <w:sz w:val="28"/>
          <w:szCs w:val="28"/>
        </w:rPr>
      </w:pPr>
      <w:r w:rsidRPr="0095169A">
        <w:rPr>
          <w:sz w:val="28"/>
          <w:szCs w:val="28"/>
        </w:rPr>
        <w:t>у</w:t>
      </w:r>
      <w:r w:rsidR="00AA2614" w:rsidRPr="0095169A">
        <w:rPr>
          <w:sz w:val="28"/>
          <w:szCs w:val="28"/>
        </w:rPr>
        <w:t>ставом и локальными нормативными актами Фонда, настоящим Положением и должностным</w:t>
      </w:r>
      <w:r w:rsidR="00566A0C" w:rsidRPr="0095169A">
        <w:rPr>
          <w:sz w:val="28"/>
          <w:szCs w:val="28"/>
        </w:rPr>
        <w:t>и инструкциями работников</w:t>
      </w:r>
      <w:r w:rsidR="00AA2614" w:rsidRPr="0095169A">
        <w:rPr>
          <w:sz w:val="28"/>
          <w:szCs w:val="28"/>
        </w:rPr>
        <w:t>;</w:t>
      </w:r>
    </w:p>
    <w:p w14:paraId="76156961" w14:textId="5CB8F66F" w:rsidR="00AA2614" w:rsidRPr="0095169A" w:rsidRDefault="00AA2614" w:rsidP="00732002">
      <w:pPr>
        <w:pStyle w:val="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rPr>
          <w:sz w:val="28"/>
          <w:szCs w:val="28"/>
        </w:rPr>
      </w:pPr>
      <w:r w:rsidRPr="0095169A">
        <w:rPr>
          <w:sz w:val="28"/>
          <w:szCs w:val="28"/>
        </w:rPr>
        <w:t>действующими договорами</w:t>
      </w:r>
      <w:r w:rsidR="00865234" w:rsidRPr="0095169A">
        <w:rPr>
          <w:sz w:val="28"/>
          <w:szCs w:val="28"/>
        </w:rPr>
        <w:t>, соглашениями</w:t>
      </w:r>
      <w:r w:rsidRPr="0095169A">
        <w:rPr>
          <w:sz w:val="28"/>
          <w:szCs w:val="28"/>
        </w:rPr>
        <w:t xml:space="preserve"> с контрагентами и клиентами Фонда.</w:t>
      </w:r>
    </w:p>
    <w:p w14:paraId="2CB33378" w14:textId="77777777" w:rsidR="0048710C" w:rsidRPr="0095169A" w:rsidRDefault="0048710C" w:rsidP="0048710C">
      <w:pPr>
        <w:pStyle w:val="2"/>
        <w:widowControl w:val="0"/>
        <w:tabs>
          <w:tab w:val="left" w:pos="993"/>
        </w:tabs>
        <w:autoSpaceDE w:val="0"/>
        <w:autoSpaceDN w:val="0"/>
        <w:ind w:left="709"/>
        <w:rPr>
          <w:sz w:val="28"/>
          <w:szCs w:val="28"/>
        </w:rPr>
      </w:pPr>
    </w:p>
    <w:p w14:paraId="18D54120" w14:textId="3877CCFF" w:rsidR="004944AE" w:rsidRPr="0095169A" w:rsidRDefault="004944AE" w:rsidP="004D2184">
      <w:pPr>
        <w:pStyle w:val="af5"/>
        <w:numPr>
          <w:ilvl w:val="0"/>
          <w:numId w:val="8"/>
        </w:numPr>
        <w:tabs>
          <w:tab w:val="left" w:pos="567"/>
        </w:tabs>
        <w:ind w:right="-1"/>
        <w:jc w:val="center"/>
        <w:rPr>
          <w:color w:val="000000"/>
          <w:sz w:val="28"/>
          <w:szCs w:val="28"/>
        </w:rPr>
      </w:pPr>
      <w:r w:rsidRPr="0095169A">
        <w:rPr>
          <w:b/>
          <w:color w:val="000000"/>
          <w:sz w:val="28"/>
          <w:szCs w:val="28"/>
          <w:shd w:val="clear" w:color="auto" w:fill="FFFFFF"/>
        </w:rPr>
        <w:t>П</w:t>
      </w:r>
      <w:r w:rsidR="00CB14B7">
        <w:rPr>
          <w:b/>
          <w:color w:val="000000"/>
          <w:sz w:val="28"/>
          <w:szCs w:val="28"/>
          <w:shd w:val="clear" w:color="auto" w:fill="FFFFFF"/>
        </w:rPr>
        <w:t>ОКАЗАТЕЛИ ДОСТУПНОСТИ И КАЧЕСТВА ПРЕДОСТАВЛЯЕМЫХ УСЛУГ</w:t>
      </w:r>
    </w:p>
    <w:p w14:paraId="526D617F" w14:textId="1BC0CA18" w:rsidR="0048710C" w:rsidRPr="0095169A" w:rsidRDefault="004944AE" w:rsidP="008E02E4">
      <w:pPr>
        <w:pStyle w:val="af5"/>
        <w:numPr>
          <w:ilvl w:val="1"/>
          <w:numId w:val="8"/>
        </w:numPr>
        <w:tabs>
          <w:tab w:val="left" w:pos="1134"/>
          <w:tab w:val="left" w:pos="1276"/>
        </w:tabs>
        <w:ind w:left="0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>Соблюдение Сторонними экспертами/</w:t>
      </w:r>
      <w:r w:rsidR="00270D9D" w:rsidRPr="0095169A">
        <w:rPr>
          <w:color w:val="000000"/>
          <w:sz w:val="28"/>
          <w:szCs w:val="28"/>
          <w:shd w:val="clear" w:color="auto" w:fill="FFFFFF"/>
        </w:rPr>
        <w:t>ЦПП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 сроков предоставления услуг.</w:t>
      </w:r>
    </w:p>
    <w:p w14:paraId="1548E646" w14:textId="3D9AB425" w:rsidR="0048710C" w:rsidRPr="0095169A" w:rsidRDefault="004944AE" w:rsidP="008E02E4">
      <w:pPr>
        <w:pStyle w:val="af5"/>
        <w:numPr>
          <w:ilvl w:val="1"/>
          <w:numId w:val="8"/>
        </w:numPr>
        <w:tabs>
          <w:tab w:val="left" w:pos="1134"/>
          <w:tab w:val="left" w:pos="1276"/>
        </w:tabs>
        <w:ind w:left="0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 xml:space="preserve"> Отсутствие в отношении Сторонних экспертов обоснованных </w:t>
      </w:r>
      <w:r w:rsidR="00270D9D" w:rsidRPr="0095169A">
        <w:rPr>
          <w:color w:val="000000"/>
          <w:sz w:val="28"/>
          <w:szCs w:val="28"/>
          <w:shd w:val="clear" w:color="auto" w:fill="FFFFFF"/>
        </w:rPr>
        <w:t xml:space="preserve">письменных </w:t>
      </w:r>
      <w:r w:rsidRPr="0095169A">
        <w:rPr>
          <w:color w:val="000000"/>
          <w:sz w:val="28"/>
          <w:szCs w:val="28"/>
          <w:shd w:val="clear" w:color="auto" w:fill="FFFFFF"/>
        </w:rPr>
        <w:t xml:space="preserve">жалоб со стороны Получателей </w:t>
      </w:r>
      <w:r w:rsidRPr="0095169A">
        <w:rPr>
          <w:sz w:val="28"/>
          <w:szCs w:val="28"/>
        </w:rPr>
        <w:t>поддержки</w:t>
      </w:r>
      <w:r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2E789E08" w14:textId="1E4658DC" w:rsidR="00AA2614" w:rsidRPr="0095169A" w:rsidRDefault="006D3165" w:rsidP="008E02E4">
      <w:pPr>
        <w:pStyle w:val="af5"/>
        <w:numPr>
          <w:ilvl w:val="1"/>
          <w:numId w:val="8"/>
        </w:numPr>
        <w:tabs>
          <w:tab w:val="left" w:pos="1134"/>
          <w:tab w:val="left" w:pos="1276"/>
        </w:tabs>
        <w:ind w:left="0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169A">
        <w:rPr>
          <w:color w:val="000000"/>
          <w:sz w:val="28"/>
          <w:szCs w:val="28"/>
          <w:shd w:val="clear" w:color="auto" w:fill="FFFFFF"/>
        </w:rPr>
        <w:t xml:space="preserve">Результаты </w:t>
      </w:r>
      <w:r w:rsidR="004944AE" w:rsidRPr="0095169A">
        <w:rPr>
          <w:color w:val="000000"/>
          <w:sz w:val="28"/>
          <w:szCs w:val="28"/>
          <w:shd w:val="clear" w:color="auto" w:fill="FFFFFF"/>
        </w:rPr>
        <w:t xml:space="preserve">анкетирования, опросов Получателей </w:t>
      </w:r>
      <w:r w:rsidR="004944AE" w:rsidRPr="0095169A">
        <w:rPr>
          <w:sz w:val="28"/>
          <w:szCs w:val="28"/>
        </w:rPr>
        <w:t>поддержки</w:t>
      </w:r>
      <w:r w:rsidR="004944AE" w:rsidRPr="0095169A">
        <w:rPr>
          <w:color w:val="000000"/>
          <w:sz w:val="28"/>
          <w:szCs w:val="28"/>
          <w:shd w:val="clear" w:color="auto" w:fill="FFFFFF"/>
        </w:rPr>
        <w:t xml:space="preserve"> о качестве оказанных </w:t>
      </w:r>
      <w:r w:rsidR="0048710C" w:rsidRPr="0095169A">
        <w:rPr>
          <w:color w:val="000000"/>
          <w:sz w:val="28"/>
          <w:szCs w:val="28"/>
          <w:shd w:val="clear" w:color="auto" w:fill="FFFFFF"/>
        </w:rPr>
        <w:t>у</w:t>
      </w:r>
      <w:r w:rsidR="004944AE" w:rsidRPr="0095169A">
        <w:rPr>
          <w:color w:val="000000"/>
          <w:sz w:val="28"/>
          <w:szCs w:val="28"/>
          <w:shd w:val="clear" w:color="auto" w:fill="FFFFFF"/>
        </w:rPr>
        <w:t>слуг Сторонними экспертами/</w:t>
      </w:r>
      <w:r w:rsidRPr="0095169A">
        <w:rPr>
          <w:color w:val="000000"/>
          <w:sz w:val="28"/>
          <w:szCs w:val="28"/>
          <w:shd w:val="clear" w:color="auto" w:fill="FFFFFF"/>
        </w:rPr>
        <w:t>ЦПП</w:t>
      </w:r>
      <w:r w:rsidR="004944AE" w:rsidRPr="0095169A">
        <w:rPr>
          <w:color w:val="000000"/>
          <w:sz w:val="28"/>
          <w:szCs w:val="28"/>
          <w:shd w:val="clear" w:color="auto" w:fill="FFFFFF"/>
        </w:rPr>
        <w:t>.</w:t>
      </w:r>
    </w:p>
    <w:p w14:paraId="47E002EE" w14:textId="1BF0FF10" w:rsidR="00AA2614" w:rsidRDefault="00AA2614" w:rsidP="003C0B7E">
      <w:pPr>
        <w:pStyle w:val="a4"/>
        <w:tabs>
          <w:tab w:val="left" w:pos="1134"/>
          <w:tab w:val="left" w:pos="1276"/>
        </w:tabs>
        <w:ind w:left="0" w:firstLine="567"/>
        <w:jc w:val="center"/>
        <w:rPr>
          <w:b/>
          <w:sz w:val="28"/>
          <w:szCs w:val="28"/>
        </w:rPr>
      </w:pPr>
    </w:p>
    <w:p w14:paraId="0775C2A9" w14:textId="6B28C7B1" w:rsidR="00E435D0" w:rsidRDefault="00E435D0" w:rsidP="004D2184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571A7">
        <w:rPr>
          <w:b/>
          <w:sz w:val="28"/>
          <w:szCs w:val="28"/>
        </w:rPr>
        <w:t>РИЛОЖЕНИЯ</w:t>
      </w:r>
    </w:p>
    <w:p w14:paraId="506225AC" w14:textId="2F114448" w:rsidR="00E435D0" w:rsidRPr="000E0ADF" w:rsidRDefault="00A11CC9" w:rsidP="007849E1">
      <w:pPr>
        <w:pStyle w:val="a4"/>
        <w:tabs>
          <w:tab w:val="left" w:pos="1276"/>
        </w:tabs>
        <w:ind w:left="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10.</w:t>
      </w:r>
      <w:r w:rsidR="00E435D0" w:rsidRPr="004F7284">
        <w:rPr>
          <w:b/>
          <w:sz w:val="28"/>
          <w:szCs w:val="28"/>
        </w:rPr>
        <w:t>1.</w:t>
      </w:r>
      <w:r w:rsidR="00CB14B7" w:rsidRPr="000E0ADF">
        <w:rPr>
          <w:bCs/>
        </w:rPr>
        <w:t xml:space="preserve"> </w:t>
      </w:r>
      <w:r w:rsidR="00391DAD" w:rsidRPr="00391DAD">
        <w:rPr>
          <w:bCs/>
          <w:sz w:val="28"/>
          <w:szCs w:val="28"/>
        </w:rPr>
        <w:t>Приложение № 1</w:t>
      </w:r>
      <w:r w:rsidR="00391DAD">
        <w:rPr>
          <w:bCs/>
        </w:rPr>
        <w:t xml:space="preserve"> </w:t>
      </w:r>
      <w:r w:rsidR="00CB14B7" w:rsidRPr="000E0ADF">
        <w:rPr>
          <w:bCs/>
          <w:sz w:val="28"/>
          <w:szCs w:val="28"/>
        </w:rPr>
        <w:t>Положение о предоставлении услуг в рамках федерального проекта «Создание благоприятных условий для осуществления деятельности самозанятыми гражданами»</w:t>
      </w:r>
      <w:r w:rsidR="003571A7" w:rsidRPr="000E0ADF">
        <w:rPr>
          <w:bCs/>
          <w:sz w:val="28"/>
          <w:szCs w:val="28"/>
        </w:rPr>
        <w:t>.</w:t>
      </w:r>
    </w:p>
    <w:p w14:paraId="0C9945C8" w14:textId="1ED9AB3F" w:rsidR="00E435D0" w:rsidRPr="000E0ADF" w:rsidRDefault="00A11CC9" w:rsidP="004F7284">
      <w:pPr>
        <w:pStyle w:val="a4"/>
        <w:tabs>
          <w:tab w:val="left" w:pos="567"/>
          <w:tab w:val="left" w:pos="1276"/>
        </w:tabs>
        <w:ind w:left="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10.</w:t>
      </w:r>
      <w:r w:rsidR="00E435D0" w:rsidRPr="004F7284">
        <w:rPr>
          <w:b/>
          <w:sz w:val="28"/>
          <w:szCs w:val="28"/>
        </w:rPr>
        <w:t>2.</w:t>
      </w:r>
      <w:r w:rsidR="00391DAD">
        <w:rPr>
          <w:b/>
          <w:sz w:val="28"/>
          <w:szCs w:val="28"/>
        </w:rPr>
        <w:t xml:space="preserve"> </w:t>
      </w:r>
      <w:r w:rsidR="00391DAD" w:rsidRPr="00391DAD">
        <w:rPr>
          <w:bCs/>
          <w:sz w:val="28"/>
          <w:szCs w:val="28"/>
        </w:rPr>
        <w:t xml:space="preserve">Приложение № </w:t>
      </w:r>
      <w:r w:rsidR="0027789E">
        <w:rPr>
          <w:bCs/>
          <w:sz w:val="28"/>
          <w:szCs w:val="28"/>
        </w:rPr>
        <w:t>2</w:t>
      </w:r>
      <w:r w:rsidR="00391DAD" w:rsidRPr="00391DAD">
        <w:rPr>
          <w:bCs/>
          <w:sz w:val="28"/>
          <w:szCs w:val="28"/>
        </w:rPr>
        <w:t xml:space="preserve"> </w:t>
      </w:r>
      <w:r w:rsidR="000E0ADF" w:rsidRPr="00391DAD">
        <w:rPr>
          <w:bCs/>
          <w:sz w:val="28"/>
          <w:szCs w:val="28"/>
        </w:rPr>
        <w:t>Положение о предоставлении услуг субъектам малого и среднего предпринимательства</w:t>
      </w:r>
      <w:r w:rsidR="000E0ADF" w:rsidRPr="000E0ADF">
        <w:rPr>
          <w:bCs/>
          <w:sz w:val="28"/>
          <w:szCs w:val="28"/>
        </w:rPr>
        <w:t>, а также резидентам промышленных парков, технопарков комплексных услуг на единой площадке, предназначенной для оказания комплекса услуг, сервисов и мер поддержки</w:t>
      </w:r>
      <w:r w:rsidR="00AC7888">
        <w:rPr>
          <w:bCs/>
          <w:sz w:val="28"/>
          <w:szCs w:val="28"/>
        </w:rPr>
        <w:t>,</w:t>
      </w:r>
      <w:r w:rsidR="000E0ADF" w:rsidRPr="000E0ADF">
        <w:rPr>
          <w:bCs/>
          <w:sz w:val="28"/>
          <w:szCs w:val="28"/>
        </w:rPr>
        <w:t xml:space="preserve"> предусмотренн</w:t>
      </w:r>
      <w:r w:rsidR="00CE440B">
        <w:rPr>
          <w:bCs/>
          <w:sz w:val="28"/>
          <w:szCs w:val="28"/>
        </w:rPr>
        <w:t>ых</w:t>
      </w:r>
      <w:r w:rsidR="000E0ADF" w:rsidRPr="000E0ADF">
        <w:rPr>
          <w:bCs/>
          <w:sz w:val="28"/>
          <w:szCs w:val="28"/>
        </w:rPr>
        <w:t xml:space="preserve"> федеральным проектом «Акселерация субъектов малого и среднего предпринимательства»</w:t>
      </w:r>
      <w:r w:rsidR="00A7061E">
        <w:rPr>
          <w:bCs/>
          <w:sz w:val="28"/>
          <w:szCs w:val="28"/>
        </w:rPr>
        <w:t>.</w:t>
      </w:r>
    </w:p>
    <w:p w14:paraId="648696B3" w14:textId="3FAF1569" w:rsidR="00E435D0" w:rsidRPr="005B2DA8" w:rsidRDefault="00A11CC9" w:rsidP="00E435D0">
      <w:pPr>
        <w:pStyle w:val="a4"/>
        <w:tabs>
          <w:tab w:val="left" w:pos="1134"/>
          <w:tab w:val="left" w:pos="1276"/>
        </w:tabs>
        <w:ind w:left="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10.</w:t>
      </w:r>
      <w:r w:rsidR="00E435D0" w:rsidRPr="004F7284">
        <w:rPr>
          <w:b/>
          <w:sz w:val="28"/>
          <w:szCs w:val="28"/>
        </w:rPr>
        <w:t>3.</w:t>
      </w:r>
      <w:r w:rsidR="005B2DA8" w:rsidRPr="00D15608">
        <w:rPr>
          <w:bCs/>
          <w:sz w:val="28"/>
          <w:szCs w:val="28"/>
        </w:rPr>
        <w:t xml:space="preserve"> </w:t>
      </w:r>
      <w:r w:rsidR="00391DAD" w:rsidRPr="00391DAD">
        <w:rPr>
          <w:bCs/>
          <w:sz w:val="28"/>
          <w:szCs w:val="28"/>
        </w:rPr>
        <w:t xml:space="preserve">Приложение № </w:t>
      </w:r>
      <w:r w:rsidR="0027789E">
        <w:rPr>
          <w:bCs/>
          <w:sz w:val="28"/>
          <w:szCs w:val="28"/>
        </w:rPr>
        <w:t>3</w:t>
      </w:r>
      <w:r w:rsidR="00391DAD" w:rsidRPr="00391DAD">
        <w:rPr>
          <w:bCs/>
          <w:sz w:val="28"/>
          <w:szCs w:val="28"/>
        </w:rPr>
        <w:t xml:space="preserve"> </w:t>
      </w:r>
      <w:r w:rsidR="005B2DA8" w:rsidRPr="00D15608">
        <w:rPr>
          <w:bCs/>
          <w:sz w:val="28"/>
          <w:szCs w:val="28"/>
        </w:rPr>
        <w:t>П</w:t>
      </w:r>
      <w:r w:rsidR="005B2DA8" w:rsidRPr="005B2DA8">
        <w:rPr>
          <w:bCs/>
          <w:sz w:val="28"/>
          <w:szCs w:val="28"/>
        </w:rPr>
        <w:t xml:space="preserve">оложение о предоставлении физическим лицам, заинтересованным в начале осуществления предпринимательской деятельности, начинающим и действующим предпринимателям комплекса услуг, направленного на вовлечение в предпринимательскую деятельность, предусмотренного федеральным проектом «Создание условий для </w:t>
      </w:r>
      <w:proofErr w:type="spellStart"/>
      <w:r w:rsidR="005B2DA8" w:rsidRPr="005B2DA8">
        <w:rPr>
          <w:bCs/>
          <w:sz w:val="28"/>
          <w:szCs w:val="28"/>
        </w:rPr>
        <w:t>легкого</w:t>
      </w:r>
      <w:proofErr w:type="spellEnd"/>
      <w:r w:rsidR="005B2DA8" w:rsidRPr="005B2DA8">
        <w:rPr>
          <w:bCs/>
          <w:sz w:val="28"/>
          <w:szCs w:val="28"/>
        </w:rPr>
        <w:t xml:space="preserve"> старта и комфортного ведения бизнеса»</w:t>
      </w:r>
      <w:r w:rsidR="00CB6150">
        <w:rPr>
          <w:bCs/>
          <w:sz w:val="28"/>
          <w:szCs w:val="28"/>
        </w:rPr>
        <w:t>.</w:t>
      </w:r>
    </w:p>
    <w:p w14:paraId="61C1BD4F" w14:textId="6392DDED" w:rsidR="0011765A" w:rsidRDefault="00A11CC9" w:rsidP="00D6042B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10.</w:t>
      </w:r>
      <w:r w:rsidR="00E435D0" w:rsidRPr="0011765A">
        <w:rPr>
          <w:b/>
          <w:sz w:val="28"/>
          <w:szCs w:val="28"/>
        </w:rPr>
        <w:t>4.</w:t>
      </w:r>
      <w:r w:rsidR="0011765A" w:rsidRPr="0011765A">
        <w:rPr>
          <w:bCs/>
          <w:sz w:val="28"/>
          <w:szCs w:val="28"/>
        </w:rPr>
        <w:t xml:space="preserve"> </w:t>
      </w:r>
      <w:r w:rsidR="00391DAD" w:rsidRPr="00391DAD">
        <w:rPr>
          <w:bCs/>
          <w:sz w:val="28"/>
          <w:szCs w:val="28"/>
        </w:rPr>
        <w:t xml:space="preserve">Приложение № </w:t>
      </w:r>
      <w:r w:rsidR="0027789E">
        <w:rPr>
          <w:bCs/>
          <w:sz w:val="28"/>
          <w:szCs w:val="28"/>
        </w:rPr>
        <w:t>4</w:t>
      </w:r>
      <w:r w:rsidR="00391DAD" w:rsidRPr="00391DAD">
        <w:rPr>
          <w:bCs/>
          <w:sz w:val="28"/>
          <w:szCs w:val="28"/>
        </w:rPr>
        <w:t xml:space="preserve"> </w:t>
      </w:r>
      <w:r w:rsidR="0011765A" w:rsidRPr="0011765A">
        <w:rPr>
          <w:bCs/>
          <w:sz w:val="28"/>
          <w:szCs w:val="28"/>
        </w:rPr>
        <w:t xml:space="preserve">Положение </w:t>
      </w:r>
      <w:r w:rsidR="0011765A" w:rsidRPr="0011765A">
        <w:rPr>
          <w:rFonts w:eastAsia="Calibri"/>
          <w:bCs/>
          <w:sz w:val="28"/>
          <w:szCs w:val="28"/>
          <w:lang w:eastAsia="en-US"/>
        </w:rPr>
        <w:t>о</w:t>
      </w:r>
      <w:r w:rsidR="0011765A" w:rsidRPr="0011765A">
        <w:rPr>
          <w:bCs/>
          <w:sz w:val="28"/>
          <w:szCs w:val="28"/>
          <w:lang w:eastAsia="en-US"/>
        </w:rPr>
        <w:t xml:space="preserve"> Сторонних экспертах для</w:t>
      </w:r>
      <w:r w:rsidR="0011765A" w:rsidRPr="0011765A">
        <w:rPr>
          <w:rFonts w:eastAsia="Calibri"/>
          <w:bCs/>
          <w:sz w:val="28"/>
          <w:szCs w:val="28"/>
          <w:lang w:eastAsia="en-US"/>
        </w:rPr>
        <w:t xml:space="preserve"> предоставления услуг по деятельности Центра поддержки предпринимательства</w:t>
      </w:r>
      <w:r w:rsidR="00CB6150">
        <w:rPr>
          <w:rFonts w:eastAsia="Calibri"/>
          <w:bCs/>
          <w:sz w:val="28"/>
          <w:szCs w:val="28"/>
          <w:lang w:eastAsia="en-US"/>
        </w:rPr>
        <w:t>.</w:t>
      </w:r>
    </w:p>
    <w:p w14:paraId="1458ADC2" w14:textId="09B9CB75" w:rsidR="00B919BC" w:rsidRPr="001170D1" w:rsidRDefault="00B919BC" w:rsidP="001170D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170D1">
        <w:rPr>
          <w:rFonts w:eastAsia="Calibri"/>
          <w:b/>
          <w:sz w:val="28"/>
          <w:szCs w:val="28"/>
          <w:lang w:eastAsia="en-US"/>
        </w:rPr>
        <w:t>10.5.</w:t>
      </w:r>
      <w:r w:rsidRPr="001170D1">
        <w:rPr>
          <w:rFonts w:eastAsia="Calibri"/>
          <w:bCs/>
          <w:sz w:val="28"/>
          <w:szCs w:val="28"/>
          <w:lang w:eastAsia="en-US"/>
        </w:rPr>
        <w:t xml:space="preserve"> Приложение № 5 Предельные значения финансирования по деятельности Центра поддержки предпринимательства</w:t>
      </w:r>
      <w:r w:rsidR="001170D1" w:rsidRPr="001170D1">
        <w:rPr>
          <w:rFonts w:eastAsia="Calibri"/>
          <w:bCs/>
          <w:sz w:val="28"/>
          <w:szCs w:val="28"/>
          <w:lang w:eastAsia="en-US"/>
        </w:rPr>
        <w:t>.</w:t>
      </w:r>
    </w:p>
    <w:p w14:paraId="37BF0DA3" w14:textId="6D2FCABD" w:rsidR="001170D1" w:rsidRPr="00B80485" w:rsidRDefault="001170D1" w:rsidP="001170D1">
      <w:pPr>
        <w:ind w:firstLine="567"/>
        <w:jc w:val="both"/>
        <w:rPr>
          <w:bCs/>
          <w:sz w:val="28"/>
          <w:szCs w:val="28"/>
        </w:rPr>
      </w:pPr>
      <w:r w:rsidRPr="00B80485">
        <w:rPr>
          <w:rFonts w:eastAsia="Calibri"/>
          <w:b/>
          <w:sz w:val="28"/>
          <w:szCs w:val="28"/>
          <w:lang w:eastAsia="en-US"/>
        </w:rPr>
        <w:t>10.6.</w:t>
      </w:r>
      <w:r w:rsidRPr="00B80485">
        <w:rPr>
          <w:rFonts w:eastAsia="Calibri"/>
          <w:bCs/>
          <w:sz w:val="28"/>
          <w:szCs w:val="28"/>
          <w:lang w:eastAsia="en-US"/>
        </w:rPr>
        <w:t xml:space="preserve"> Приложение № 6. </w:t>
      </w:r>
      <w:r w:rsidRPr="00B80485">
        <w:rPr>
          <w:bCs/>
          <w:sz w:val="28"/>
          <w:szCs w:val="28"/>
        </w:rPr>
        <w:t>Стандарт</w:t>
      </w:r>
      <w:r w:rsidR="00B80485" w:rsidRPr="00B80485">
        <w:rPr>
          <w:bCs/>
          <w:sz w:val="28"/>
          <w:szCs w:val="28"/>
        </w:rPr>
        <w:t>ы</w:t>
      </w:r>
      <w:r w:rsidRPr="00B80485">
        <w:rPr>
          <w:bCs/>
          <w:sz w:val="28"/>
          <w:szCs w:val="28"/>
        </w:rPr>
        <w:t xml:space="preserve"> предоставления услуг </w:t>
      </w:r>
      <w:r w:rsidR="00B80485">
        <w:rPr>
          <w:bCs/>
          <w:sz w:val="28"/>
          <w:szCs w:val="28"/>
        </w:rPr>
        <w:t xml:space="preserve">с </w:t>
      </w:r>
      <w:r w:rsidRPr="00B80485">
        <w:rPr>
          <w:bCs/>
          <w:sz w:val="28"/>
          <w:szCs w:val="28"/>
        </w:rPr>
        <w:t>использованием Цифровой платформы МСП.</w:t>
      </w:r>
    </w:p>
    <w:p w14:paraId="12B328E3" w14:textId="2D58D95A" w:rsidR="007F683B" w:rsidRPr="007F683B" w:rsidRDefault="0044242A" w:rsidP="003F23D1">
      <w:pPr>
        <w:pStyle w:val="a4"/>
        <w:tabs>
          <w:tab w:val="left" w:pos="1134"/>
          <w:tab w:val="left" w:pos="1276"/>
        </w:tabs>
        <w:ind w:left="0" w:firstLine="567"/>
        <w:jc w:val="center"/>
        <w:rPr>
          <w:sz w:val="20"/>
          <w:lang w:eastAsia="zh-CN"/>
        </w:rPr>
      </w:pPr>
      <w:r>
        <w:rPr>
          <w:b/>
          <w:sz w:val="28"/>
          <w:szCs w:val="28"/>
        </w:rPr>
        <w:t>______________________________________________________</w:t>
      </w:r>
    </w:p>
    <w:sectPr w:rsidR="007F683B" w:rsidRPr="007F683B" w:rsidSect="00BA784A">
      <w:headerReference w:type="even" r:id="rId23"/>
      <w:headerReference w:type="default" r:id="rId24"/>
      <w:footerReference w:type="even" r:id="rId25"/>
      <w:footerReference w:type="default" r:id="rId26"/>
      <w:pgSz w:w="11906" w:h="16838" w:code="9"/>
      <w:pgMar w:top="567" w:right="567" w:bottom="567" w:left="1418" w:header="426" w:footer="9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D6E1" w14:textId="77777777" w:rsidR="00D15A58" w:rsidRDefault="00D15A58">
      <w:r>
        <w:separator/>
      </w:r>
    </w:p>
  </w:endnote>
  <w:endnote w:type="continuationSeparator" w:id="0">
    <w:p w14:paraId="4F4A42A9" w14:textId="77777777" w:rsidR="00D15A58" w:rsidRDefault="00D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6142" w14:textId="77777777" w:rsidR="009A4E73" w:rsidRDefault="009A4E7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14:paraId="06F701F0" w14:textId="77777777" w:rsidR="009A4E73" w:rsidRDefault="009A4E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00BB" w14:textId="77777777" w:rsidR="00937F31" w:rsidRPr="00BA784A" w:rsidRDefault="00937F31">
    <w:pPr>
      <w:pStyle w:val="a8"/>
      <w:jc w:val="center"/>
      <w:rPr>
        <w:rFonts w:ascii="Segoe UI" w:hAnsi="Segoe U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B751" w14:textId="77777777" w:rsidR="00D15A58" w:rsidRDefault="00D15A58">
      <w:r>
        <w:separator/>
      </w:r>
    </w:p>
  </w:footnote>
  <w:footnote w:type="continuationSeparator" w:id="0">
    <w:p w14:paraId="050401F4" w14:textId="77777777" w:rsidR="00D15A58" w:rsidRDefault="00D1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B24F" w14:textId="77777777" w:rsidR="009A4E73" w:rsidRDefault="009A4E7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14:paraId="02F63AFF" w14:textId="77777777" w:rsidR="009A4E73" w:rsidRDefault="009A4E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735077"/>
      <w:docPartObj>
        <w:docPartGallery w:val="Page Numbers (Top of Page)"/>
        <w:docPartUnique/>
      </w:docPartObj>
    </w:sdtPr>
    <w:sdtEndPr/>
    <w:sdtContent>
      <w:p w14:paraId="778E34DF" w14:textId="4FF1BFE9" w:rsidR="001A2D13" w:rsidRDefault="001A2D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DBFB8" w14:textId="77777777" w:rsidR="001A2D13" w:rsidRDefault="001A2D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7EE"/>
    <w:multiLevelType w:val="multilevel"/>
    <w:tmpl w:val="86A4A5F0"/>
    <w:lvl w:ilvl="0">
      <w:start w:val="1"/>
      <w:numFmt w:val="decimal"/>
      <w:pStyle w:val="1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AC33A2"/>
    <w:multiLevelType w:val="hybridMultilevel"/>
    <w:tmpl w:val="258E38D6"/>
    <w:lvl w:ilvl="0" w:tplc="686452C6">
      <w:start w:val="65535"/>
      <w:numFmt w:val="bullet"/>
      <w:lvlText w:val="-"/>
      <w:lvlJc w:val="left"/>
      <w:pPr>
        <w:ind w:left="358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abstractNum w:abstractNumId="2" w15:restartNumberingAfterBreak="0">
    <w:nsid w:val="102C2A3A"/>
    <w:multiLevelType w:val="multilevel"/>
    <w:tmpl w:val="1F08F614"/>
    <w:lvl w:ilvl="0">
      <w:start w:val="3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1B44D8"/>
    <w:multiLevelType w:val="multilevel"/>
    <w:tmpl w:val="17CEB26E"/>
    <w:lvl w:ilvl="0">
      <w:start w:val="3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022FE9"/>
    <w:multiLevelType w:val="multilevel"/>
    <w:tmpl w:val="D862E6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F17615"/>
    <w:multiLevelType w:val="multilevel"/>
    <w:tmpl w:val="DCAA2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24BA1"/>
    <w:multiLevelType w:val="multilevel"/>
    <w:tmpl w:val="BEECF9EA"/>
    <w:lvl w:ilvl="0">
      <w:start w:val="1"/>
      <w:numFmt w:val="bullet"/>
      <w:lvlText w:val=""/>
      <w:lvlJc w:val="left"/>
      <w:pPr>
        <w:ind w:left="1305" w:hanging="13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14" w:hanging="130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73111C8"/>
    <w:multiLevelType w:val="multilevel"/>
    <w:tmpl w:val="1F08F614"/>
    <w:lvl w:ilvl="0">
      <w:start w:val="3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2E63324"/>
    <w:multiLevelType w:val="hybridMultilevel"/>
    <w:tmpl w:val="6E88BDB4"/>
    <w:lvl w:ilvl="0" w:tplc="686452C6">
      <w:start w:val="65535"/>
      <w:numFmt w:val="bullet"/>
      <w:lvlText w:val="-"/>
      <w:lvlJc w:val="left"/>
      <w:pPr>
        <w:ind w:left="30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9" w15:restartNumberingAfterBreak="0">
    <w:nsid w:val="47D91D2E"/>
    <w:multiLevelType w:val="hybridMultilevel"/>
    <w:tmpl w:val="E35E13AE"/>
    <w:lvl w:ilvl="0" w:tplc="84960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B3312D"/>
    <w:multiLevelType w:val="multilevel"/>
    <w:tmpl w:val="1F08F614"/>
    <w:lvl w:ilvl="0">
      <w:start w:val="3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FA0693"/>
    <w:multiLevelType w:val="hybridMultilevel"/>
    <w:tmpl w:val="B05AF8DC"/>
    <w:lvl w:ilvl="0" w:tplc="686452C6">
      <w:start w:val="6553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F2FE0"/>
    <w:multiLevelType w:val="hybridMultilevel"/>
    <w:tmpl w:val="E0082702"/>
    <w:lvl w:ilvl="0" w:tplc="686452C6">
      <w:start w:val="65535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913FFB"/>
    <w:multiLevelType w:val="multilevel"/>
    <w:tmpl w:val="84A4F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EA7F19"/>
    <w:multiLevelType w:val="multilevel"/>
    <w:tmpl w:val="87C07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311522026">
    <w:abstractNumId w:val="14"/>
  </w:num>
  <w:num w:numId="2" w16cid:durableId="801657732">
    <w:abstractNumId w:val="8"/>
  </w:num>
  <w:num w:numId="3" w16cid:durableId="762724028">
    <w:abstractNumId w:val="5"/>
  </w:num>
  <w:num w:numId="4" w16cid:durableId="895433920">
    <w:abstractNumId w:val="1"/>
  </w:num>
  <w:num w:numId="5" w16cid:durableId="1766996531">
    <w:abstractNumId w:val="12"/>
  </w:num>
  <w:num w:numId="6" w16cid:durableId="668215481">
    <w:abstractNumId w:val="13"/>
  </w:num>
  <w:num w:numId="7" w16cid:durableId="1354499958">
    <w:abstractNumId w:val="11"/>
  </w:num>
  <w:num w:numId="8" w16cid:durableId="2038309062">
    <w:abstractNumId w:val="10"/>
  </w:num>
  <w:num w:numId="9" w16cid:durableId="940525031">
    <w:abstractNumId w:val="9"/>
  </w:num>
  <w:num w:numId="10" w16cid:durableId="46220235">
    <w:abstractNumId w:val="0"/>
  </w:num>
  <w:num w:numId="11" w16cid:durableId="703138792">
    <w:abstractNumId w:val="4"/>
  </w:num>
  <w:num w:numId="12" w16cid:durableId="415638403">
    <w:abstractNumId w:val="6"/>
  </w:num>
  <w:num w:numId="13" w16cid:durableId="1442339906">
    <w:abstractNumId w:val="3"/>
  </w:num>
  <w:num w:numId="14" w16cid:durableId="857693162">
    <w:abstractNumId w:val="2"/>
  </w:num>
  <w:num w:numId="15" w16cid:durableId="170998566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3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1B"/>
    <w:rsid w:val="00001AC4"/>
    <w:rsid w:val="000028F0"/>
    <w:rsid w:val="00003402"/>
    <w:rsid w:val="000047F7"/>
    <w:rsid w:val="00006806"/>
    <w:rsid w:val="00007290"/>
    <w:rsid w:val="00007990"/>
    <w:rsid w:val="0001298B"/>
    <w:rsid w:val="000148D4"/>
    <w:rsid w:val="00014DE4"/>
    <w:rsid w:val="00017F25"/>
    <w:rsid w:val="0002028E"/>
    <w:rsid w:val="0003177C"/>
    <w:rsid w:val="00031983"/>
    <w:rsid w:val="000321BE"/>
    <w:rsid w:val="00040F4E"/>
    <w:rsid w:val="000410A2"/>
    <w:rsid w:val="00042BC2"/>
    <w:rsid w:val="0004656E"/>
    <w:rsid w:val="00047295"/>
    <w:rsid w:val="000477FE"/>
    <w:rsid w:val="00051EFF"/>
    <w:rsid w:val="00052A01"/>
    <w:rsid w:val="00052FD9"/>
    <w:rsid w:val="0005636D"/>
    <w:rsid w:val="00065606"/>
    <w:rsid w:val="000659A9"/>
    <w:rsid w:val="00070BE4"/>
    <w:rsid w:val="00072333"/>
    <w:rsid w:val="000728DC"/>
    <w:rsid w:val="00075967"/>
    <w:rsid w:val="0008156B"/>
    <w:rsid w:val="00083925"/>
    <w:rsid w:val="00085A56"/>
    <w:rsid w:val="00086EB7"/>
    <w:rsid w:val="00093867"/>
    <w:rsid w:val="00095E90"/>
    <w:rsid w:val="00097335"/>
    <w:rsid w:val="000A3196"/>
    <w:rsid w:val="000A4C96"/>
    <w:rsid w:val="000B36CB"/>
    <w:rsid w:val="000C2E60"/>
    <w:rsid w:val="000C6D47"/>
    <w:rsid w:val="000C7EB1"/>
    <w:rsid w:val="000D2150"/>
    <w:rsid w:val="000D7433"/>
    <w:rsid w:val="000E0ADF"/>
    <w:rsid w:val="000E2A20"/>
    <w:rsid w:val="000E5366"/>
    <w:rsid w:val="000E6103"/>
    <w:rsid w:val="000E6BF0"/>
    <w:rsid w:val="000E6EF7"/>
    <w:rsid w:val="000F295D"/>
    <w:rsid w:val="000F4487"/>
    <w:rsid w:val="000F767E"/>
    <w:rsid w:val="00105BF0"/>
    <w:rsid w:val="0011095B"/>
    <w:rsid w:val="00113C97"/>
    <w:rsid w:val="001140CC"/>
    <w:rsid w:val="0011688B"/>
    <w:rsid w:val="001170D1"/>
    <w:rsid w:val="0011765A"/>
    <w:rsid w:val="00117D72"/>
    <w:rsid w:val="00122DEB"/>
    <w:rsid w:val="0012360C"/>
    <w:rsid w:val="001238FA"/>
    <w:rsid w:val="00125A73"/>
    <w:rsid w:val="001348F5"/>
    <w:rsid w:val="001376FD"/>
    <w:rsid w:val="001414ED"/>
    <w:rsid w:val="00143B1D"/>
    <w:rsid w:val="00143C2C"/>
    <w:rsid w:val="00146510"/>
    <w:rsid w:val="00147667"/>
    <w:rsid w:val="00156093"/>
    <w:rsid w:val="00156972"/>
    <w:rsid w:val="00156F54"/>
    <w:rsid w:val="0016384D"/>
    <w:rsid w:val="00171FF0"/>
    <w:rsid w:val="001729CF"/>
    <w:rsid w:val="00172A65"/>
    <w:rsid w:val="0017403B"/>
    <w:rsid w:val="00174045"/>
    <w:rsid w:val="0017783D"/>
    <w:rsid w:val="001809C3"/>
    <w:rsid w:val="00180C9B"/>
    <w:rsid w:val="00182E9B"/>
    <w:rsid w:val="001837F0"/>
    <w:rsid w:val="00184684"/>
    <w:rsid w:val="00185DF1"/>
    <w:rsid w:val="00190772"/>
    <w:rsid w:val="00197C0A"/>
    <w:rsid w:val="001A1E14"/>
    <w:rsid w:val="001A2A38"/>
    <w:rsid w:val="001A2D13"/>
    <w:rsid w:val="001A2D89"/>
    <w:rsid w:val="001A42DC"/>
    <w:rsid w:val="001A4D6E"/>
    <w:rsid w:val="001A6A1B"/>
    <w:rsid w:val="001A74A8"/>
    <w:rsid w:val="001B454E"/>
    <w:rsid w:val="001B49D5"/>
    <w:rsid w:val="001B6095"/>
    <w:rsid w:val="001B6B8D"/>
    <w:rsid w:val="001B7639"/>
    <w:rsid w:val="001C0A95"/>
    <w:rsid w:val="001C444E"/>
    <w:rsid w:val="001D3B34"/>
    <w:rsid w:val="001D63B3"/>
    <w:rsid w:val="001E16C7"/>
    <w:rsid w:val="001E3F86"/>
    <w:rsid w:val="001E6A44"/>
    <w:rsid w:val="001F18FA"/>
    <w:rsid w:val="001F2674"/>
    <w:rsid w:val="001F3FAE"/>
    <w:rsid w:val="001F591F"/>
    <w:rsid w:val="001F6049"/>
    <w:rsid w:val="00203DCC"/>
    <w:rsid w:val="002070CE"/>
    <w:rsid w:val="0020748D"/>
    <w:rsid w:val="00215064"/>
    <w:rsid w:val="002157B8"/>
    <w:rsid w:val="00225A98"/>
    <w:rsid w:val="002273AC"/>
    <w:rsid w:val="00232018"/>
    <w:rsid w:val="0023394B"/>
    <w:rsid w:val="002339ED"/>
    <w:rsid w:val="0023620F"/>
    <w:rsid w:val="0024024A"/>
    <w:rsid w:val="0024149B"/>
    <w:rsid w:val="00244141"/>
    <w:rsid w:val="0024440C"/>
    <w:rsid w:val="002519DF"/>
    <w:rsid w:val="00254BC6"/>
    <w:rsid w:val="00254E85"/>
    <w:rsid w:val="00255A80"/>
    <w:rsid w:val="00256D3C"/>
    <w:rsid w:val="00256E5F"/>
    <w:rsid w:val="002607D7"/>
    <w:rsid w:val="00260D79"/>
    <w:rsid w:val="002619B6"/>
    <w:rsid w:val="0026448B"/>
    <w:rsid w:val="002662EA"/>
    <w:rsid w:val="00270331"/>
    <w:rsid w:val="00270D9D"/>
    <w:rsid w:val="0027528E"/>
    <w:rsid w:val="002774E9"/>
    <w:rsid w:val="0027789E"/>
    <w:rsid w:val="00280C38"/>
    <w:rsid w:val="002818F6"/>
    <w:rsid w:val="00281B32"/>
    <w:rsid w:val="00283418"/>
    <w:rsid w:val="00285BB6"/>
    <w:rsid w:val="00287EBD"/>
    <w:rsid w:val="002902F7"/>
    <w:rsid w:val="00291E48"/>
    <w:rsid w:val="0029269B"/>
    <w:rsid w:val="00296981"/>
    <w:rsid w:val="002A136A"/>
    <w:rsid w:val="002A3B34"/>
    <w:rsid w:val="002A6A77"/>
    <w:rsid w:val="002A7854"/>
    <w:rsid w:val="002A7B31"/>
    <w:rsid w:val="002B287A"/>
    <w:rsid w:val="002B5594"/>
    <w:rsid w:val="002B55E4"/>
    <w:rsid w:val="002B5602"/>
    <w:rsid w:val="002B7C60"/>
    <w:rsid w:val="002B7F4A"/>
    <w:rsid w:val="002C1FC9"/>
    <w:rsid w:val="002C38C3"/>
    <w:rsid w:val="002C62AF"/>
    <w:rsid w:val="002D4CF8"/>
    <w:rsid w:val="002E05C2"/>
    <w:rsid w:val="002E1DB5"/>
    <w:rsid w:val="002E2850"/>
    <w:rsid w:val="002E37B9"/>
    <w:rsid w:val="002E67A4"/>
    <w:rsid w:val="002F1CE5"/>
    <w:rsid w:val="002F3DC6"/>
    <w:rsid w:val="002F49F8"/>
    <w:rsid w:val="002F4BB1"/>
    <w:rsid w:val="002F562A"/>
    <w:rsid w:val="002F5826"/>
    <w:rsid w:val="002F5868"/>
    <w:rsid w:val="002F7970"/>
    <w:rsid w:val="003004F3"/>
    <w:rsid w:val="00303044"/>
    <w:rsid w:val="00304413"/>
    <w:rsid w:val="00304B5F"/>
    <w:rsid w:val="00311324"/>
    <w:rsid w:val="00311ED8"/>
    <w:rsid w:val="003134CA"/>
    <w:rsid w:val="00314FF5"/>
    <w:rsid w:val="0032164C"/>
    <w:rsid w:val="00321769"/>
    <w:rsid w:val="003236E0"/>
    <w:rsid w:val="003301CF"/>
    <w:rsid w:val="003326F6"/>
    <w:rsid w:val="00332B3F"/>
    <w:rsid w:val="00332C3B"/>
    <w:rsid w:val="00335FA4"/>
    <w:rsid w:val="00335FB0"/>
    <w:rsid w:val="00346B39"/>
    <w:rsid w:val="00346D00"/>
    <w:rsid w:val="00351981"/>
    <w:rsid w:val="00352CF6"/>
    <w:rsid w:val="003532D1"/>
    <w:rsid w:val="003544DC"/>
    <w:rsid w:val="00354B73"/>
    <w:rsid w:val="003571A7"/>
    <w:rsid w:val="00360B63"/>
    <w:rsid w:val="00365CA2"/>
    <w:rsid w:val="00367A9B"/>
    <w:rsid w:val="003701B2"/>
    <w:rsid w:val="00370BC0"/>
    <w:rsid w:val="003810AE"/>
    <w:rsid w:val="00386850"/>
    <w:rsid w:val="0039178A"/>
    <w:rsid w:val="00391DAD"/>
    <w:rsid w:val="003927F0"/>
    <w:rsid w:val="0039559D"/>
    <w:rsid w:val="00395868"/>
    <w:rsid w:val="00396241"/>
    <w:rsid w:val="003A008F"/>
    <w:rsid w:val="003A5C74"/>
    <w:rsid w:val="003B0D40"/>
    <w:rsid w:val="003B4847"/>
    <w:rsid w:val="003B4E32"/>
    <w:rsid w:val="003C0B7E"/>
    <w:rsid w:val="003C17E3"/>
    <w:rsid w:val="003C2CA3"/>
    <w:rsid w:val="003C53D3"/>
    <w:rsid w:val="003C7FAB"/>
    <w:rsid w:val="003D10A6"/>
    <w:rsid w:val="003D1524"/>
    <w:rsid w:val="003D315C"/>
    <w:rsid w:val="003D6EC2"/>
    <w:rsid w:val="003D7FC1"/>
    <w:rsid w:val="003E4FB0"/>
    <w:rsid w:val="003E64DA"/>
    <w:rsid w:val="003F0748"/>
    <w:rsid w:val="003F093F"/>
    <w:rsid w:val="003F0DB1"/>
    <w:rsid w:val="003F23D1"/>
    <w:rsid w:val="003F3182"/>
    <w:rsid w:val="003F51B1"/>
    <w:rsid w:val="003F6157"/>
    <w:rsid w:val="00402328"/>
    <w:rsid w:val="00405DC0"/>
    <w:rsid w:val="00405E2E"/>
    <w:rsid w:val="004144F5"/>
    <w:rsid w:val="00414CF8"/>
    <w:rsid w:val="004175DE"/>
    <w:rsid w:val="004241FD"/>
    <w:rsid w:val="00431BC9"/>
    <w:rsid w:val="00434BB6"/>
    <w:rsid w:val="004354AA"/>
    <w:rsid w:val="00437D98"/>
    <w:rsid w:val="004405B8"/>
    <w:rsid w:val="0044242A"/>
    <w:rsid w:val="00443CA2"/>
    <w:rsid w:val="004454AE"/>
    <w:rsid w:val="00454EF6"/>
    <w:rsid w:val="00455942"/>
    <w:rsid w:val="004649F3"/>
    <w:rsid w:val="00467625"/>
    <w:rsid w:val="00467641"/>
    <w:rsid w:val="0046785F"/>
    <w:rsid w:val="00472567"/>
    <w:rsid w:val="00474C90"/>
    <w:rsid w:val="004756C3"/>
    <w:rsid w:val="00480188"/>
    <w:rsid w:val="00480688"/>
    <w:rsid w:val="0048079C"/>
    <w:rsid w:val="00481444"/>
    <w:rsid w:val="00482B69"/>
    <w:rsid w:val="004852C8"/>
    <w:rsid w:val="00485E0F"/>
    <w:rsid w:val="0048710C"/>
    <w:rsid w:val="004871FD"/>
    <w:rsid w:val="004937D5"/>
    <w:rsid w:val="004944AE"/>
    <w:rsid w:val="0049454E"/>
    <w:rsid w:val="0049475E"/>
    <w:rsid w:val="00495482"/>
    <w:rsid w:val="00497BDA"/>
    <w:rsid w:val="004A18E3"/>
    <w:rsid w:val="004A1EB4"/>
    <w:rsid w:val="004A2DD3"/>
    <w:rsid w:val="004A3534"/>
    <w:rsid w:val="004A3B94"/>
    <w:rsid w:val="004A3D0F"/>
    <w:rsid w:val="004A4AE2"/>
    <w:rsid w:val="004B007A"/>
    <w:rsid w:val="004B76DA"/>
    <w:rsid w:val="004B78C2"/>
    <w:rsid w:val="004C4FAD"/>
    <w:rsid w:val="004C59B5"/>
    <w:rsid w:val="004C797E"/>
    <w:rsid w:val="004D00EB"/>
    <w:rsid w:val="004D0E95"/>
    <w:rsid w:val="004D2184"/>
    <w:rsid w:val="004D23A9"/>
    <w:rsid w:val="004D57AC"/>
    <w:rsid w:val="004D7ED8"/>
    <w:rsid w:val="004E32AA"/>
    <w:rsid w:val="004E4498"/>
    <w:rsid w:val="004E6D9A"/>
    <w:rsid w:val="004E7332"/>
    <w:rsid w:val="004F31D9"/>
    <w:rsid w:val="004F511E"/>
    <w:rsid w:val="004F7284"/>
    <w:rsid w:val="00506700"/>
    <w:rsid w:val="005106EE"/>
    <w:rsid w:val="0051457D"/>
    <w:rsid w:val="00514CD2"/>
    <w:rsid w:val="00521755"/>
    <w:rsid w:val="005246FF"/>
    <w:rsid w:val="00525B82"/>
    <w:rsid w:val="0052711A"/>
    <w:rsid w:val="0053683D"/>
    <w:rsid w:val="00537A8A"/>
    <w:rsid w:val="0054137C"/>
    <w:rsid w:val="00544F33"/>
    <w:rsid w:val="005467CB"/>
    <w:rsid w:val="00551B48"/>
    <w:rsid w:val="00551C64"/>
    <w:rsid w:val="0055499C"/>
    <w:rsid w:val="00554CB0"/>
    <w:rsid w:val="00556E3B"/>
    <w:rsid w:val="005623FA"/>
    <w:rsid w:val="00563033"/>
    <w:rsid w:val="0056383F"/>
    <w:rsid w:val="0056445A"/>
    <w:rsid w:val="00566A0C"/>
    <w:rsid w:val="00572014"/>
    <w:rsid w:val="00576839"/>
    <w:rsid w:val="0057729E"/>
    <w:rsid w:val="005772A5"/>
    <w:rsid w:val="0057751D"/>
    <w:rsid w:val="0058187A"/>
    <w:rsid w:val="00586495"/>
    <w:rsid w:val="00586AA6"/>
    <w:rsid w:val="005910D0"/>
    <w:rsid w:val="00593338"/>
    <w:rsid w:val="005950F1"/>
    <w:rsid w:val="0059586D"/>
    <w:rsid w:val="00596CDB"/>
    <w:rsid w:val="005A01E8"/>
    <w:rsid w:val="005A16F3"/>
    <w:rsid w:val="005A7486"/>
    <w:rsid w:val="005B11F0"/>
    <w:rsid w:val="005B18B7"/>
    <w:rsid w:val="005B1B78"/>
    <w:rsid w:val="005B2BC8"/>
    <w:rsid w:val="005B2DA8"/>
    <w:rsid w:val="005B30F5"/>
    <w:rsid w:val="005B6788"/>
    <w:rsid w:val="005C16F3"/>
    <w:rsid w:val="005C42A5"/>
    <w:rsid w:val="005C7DB0"/>
    <w:rsid w:val="005D0B35"/>
    <w:rsid w:val="005D2AFC"/>
    <w:rsid w:val="005D2E4C"/>
    <w:rsid w:val="005D4179"/>
    <w:rsid w:val="005D6060"/>
    <w:rsid w:val="005E725C"/>
    <w:rsid w:val="005E7FC2"/>
    <w:rsid w:val="005F015C"/>
    <w:rsid w:val="005F0E21"/>
    <w:rsid w:val="005F0E67"/>
    <w:rsid w:val="005F27AD"/>
    <w:rsid w:val="005F2CBA"/>
    <w:rsid w:val="005F300E"/>
    <w:rsid w:val="005F6C87"/>
    <w:rsid w:val="005F6F50"/>
    <w:rsid w:val="00603CAF"/>
    <w:rsid w:val="0060485A"/>
    <w:rsid w:val="00612B8C"/>
    <w:rsid w:val="00613525"/>
    <w:rsid w:val="006161D5"/>
    <w:rsid w:val="00616CB8"/>
    <w:rsid w:val="00620E17"/>
    <w:rsid w:val="00622709"/>
    <w:rsid w:val="006247DC"/>
    <w:rsid w:val="00627490"/>
    <w:rsid w:val="006311DA"/>
    <w:rsid w:val="00633093"/>
    <w:rsid w:val="006338C0"/>
    <w:rsid w:val="00634C27"/>
    <w:rsid w:val="00637DFF"/>
    <w:rsid w:val="00640EBE"/>
    <w:rsid w:val="00641B23"/>
    <w:rsid w:val="00647193"/>
    <w:rsid w:val="00647B8E"/>
    <w:rsid w:val="00647CA4"/>
    <w:rsid w:val="006519D9"/>
    <w:rsid w:val="006543DE"/>
    <w:rsid w:val="0065496B"/>
    <w:rsid w:val="00655C7D"/>
    <w:rsid w:val="006571B5"/>
    <w:rsid w:val="00657D54"/>
    <w:rsid w:val="006609E3"/>
    <w:rsid w:val="00665AD3"/>
    <w:rsid w:val="00666256"/>
    <w:rsid w:val="00676432"/>
    <w:rsid w:val="00676F7B"/>
    <w:rsid w:val="00677CF6"/>
    <w:rsid w:val="0068034D"/>
    <w:rsid w:val="00680989"/>
    <w:rsid w:val="00682605"/>
    <w:rsid w:val="00686070"/>
    <w:rsid w:val="006940FA"/>
    <w:rsid w:val="00696B3B"/>
    <w:rsid w:val="00696E28"/>
    <w:rsid w:val="006A4261"/>
    <w:rsid w:val="006A59A8"/>
    <w:rsid w:val="006A59CB"/>
    <w:rsid w:val="006A5BE3"/>
    <w:rsid w:val="006A5DBB"/>
    <w:rsid w:val="006B1114"/>
    <w:rsid w:val="006B16D0"/>
    <w:rsid w:val="006B2AB2"/>
    <w:rsid w:val="006B4623"/>
    <w:rsid w:val="006B5223"/>
    <w:rsid w:val="006C2C9E"/>
    <w:rsid w:val="006C3694"/>
    <w:rsid w:val="006C64A3"/>
    <w:rsid w:val="006C6733"/>
    <w:rsid w:val="006D1136"/>
    <w:rsid w:val="006D23A0"/>
    <w:rsid w:val="006D28BA"/>
    <w:rsid w:val="006D306F"/>
    <w:rsid w:val="006D3165"/>
    <w:rsid w:val="006D31E5"/>
    <w:rsid w:val="006D51BA"/>
    <w:rsid w:val="006D6E3D"/>
    <w:rsid w:val="006D75A5"/>
    <w:rsid w:val="006E1A03"/>
    <w:rsid w:val="006E23BE"/>
    <w:rsid w:val="006E24E8"/>
    <w:rsid w:val="006E4306"/>
    <w:rsid w:val="006E6FB0"/>
    <w:rsid w:val="006F0E98"/>
    <w:rsid w:val="006F733D"/>
    <w:rsid w:val="00701D7C"/>
    <w:rsid w:val="00702E7C"/>
    <w:rsid w:val="00703B1C"/>
    <w:rsid w:val="00703EEF"/>
    <w:rsid w:val="0071301D"/>
    <w:rsid w:val="00716F7A"/>
    <w:rsid w:val="00720A5A"/>
    <w:rsid w:val="00724804"/>
    <w:rsid w:val="007256D3"/>
    <w:rsid w:val="007264A0"/>
    <w:rsid w:val="00726CBD"/>
    <w:rsid w:val="00727F6C"/>
    <w:rsid w:val="00732002"/>
    <w:rsid w:val="00733253"/>
    <w:rsid w:val="007338B8"/>
    <w:rsid w:val="007359FB"/>
    <w:rsid w:val="007454F7"/>
    <w:rsid w:val="00746D33"/>
    <w:rsid w:val="00752C03"/>
    <w:rsid w:val="00755007"/>
    <w:rsid w:val="007566E1"/>
    <w:rsid w:val="00761BD1"/>
    <w:rsid w:val="00770942"/>
    <w:rsid w:val="0077372B"/>
    <w:rsid w:val="00775CE6"/>
    <w:rsid w:val="007849E1"/>
    <w:rsid w:val="007853F1"/>
    <w:rsid w:val="007931AC"/>
    <w:rsid w:val="00793987"/>
    <w:rsid w:val="00794E55"/>
    <w:rsid w:val="00796666"/>
    <w:rsid w:val="007A0A47"/>
    <w:rsid w:val="007A1915"/>
    <w:rsid w:val="007A2E45"/>
    <w:rsid w:val="007A3253"/>
    <w:rsid w:val="007A4D20"/>
    <w:rsid w:val="007A7F92"/>
    <w:rsid w:val="007B04D4"/>
    <w:rsid w:val="007B0B0E"/>
    <w:rsid w:val="007B13FE"/>
    <w:rsid w:val="007B2BED"/>
    <w:rsid w:val="007B4962"/>
    <w:rsid w:val="007B7602"/>
    <w:rsid w:val="007C4CE7"/>
    <w:rsid w:val="007C6014"/>
    <w:rsid w:val="007D17C2"/>
    <w:rsid w:val="007D21A7"/>
    <w:rsid w:val="007D3860"/>
    <w:rsid w:val="007E2D82"/>
    <w:rsid w:val="007E387D"/>
    <w:rsid w:val="007E5A92"/>
    <w:rsid w:val="007E7430"/>
    <w:rsid w:val="007E760E"/>
    <w:rsid w:val="007F47AA"/>
    <w:rsid w:val="007F5DFB"/>
    <w:rsid w:val="007F683B"/>
    <w:rsid w:val="00803228"/>
    <w:rsid w:val="00803455"/>
    <w:rsid w:val="00803BA3"/>
    <w:rsid w:val="00807389"/>
    <w:rsid w:val="00810553"/>
    <w:rsid w:val="00811774"/>
    <w:rsid w:val="00812567"/>
    <w:rsid w:val="00812C91"/>
    <w:rsid w:val="008158AD"/>
    <w:rsid w:val="00817FCB"/>
    <w:rsid w:val="00825F76"/>
    <w:rsid w:val="00830B2D"/>
    <w:rsid w:val="00832629"/>
    <w:rsid w:val="00832E5F"/>
    <w:rsid w:val="00834C69"/>
    <w:rsid w:val="00835301"/>
    <w:rsid w:val="00835F33"/>
    <w:rsid w:val="00844B8E"/>
    <w:rsid w:val="00844F36"/>
    <w:rsid w:val="008458C8"/>
    <w:rsid w:val="00846793"/>
    <w:rsid w:val="00851F42"/>
    <w:rsid w:val="00851FCA"/>
    <w:rsid w:val="0085258F"/>
    <w:rsid w:val="00855BD7"/>
    <w:rsid w:val="00855E19"/>
    <w:rsid w:val="00857DF6"/>
    <w:rsid w:val="0086266A"/>
    <w:rsid w:val="00864AF6"/>
    <w:rsid w:val="00865234"/>
    <w:rsid w:val="00865314"/>
    <w:rsid w:val="00866EA0"/>
    <w:rsid w:val="00871093"/>
    <w:rsid w:val="00871858"/>
    <w:rsid w:val="00873172"/>
    <w:rsid w:val="00875A69"/>
    <w:rsid w:val="00881266"/>
    <w:rsid w:val="00885FEA"/>
    <w:rsid w:val="00886D7C"/>
    <w:rsid w:val="008924BA"/>
    <w:rsid w:val="00893FFA"/>
    <w:rsid w:val="00896EDD"/>
    <w:rsid w:val="008A00D6"/>
    <w:rsid w:val="008A0C4D"/>
    <w:rsid w:val="008A2E20"/>
    <w:rsid w:val="008A5D00"/>
    <w:rsid w:val="008B02D7"/>
    <w:rsid w:val="008B0FAA"/>
    <w:rsid w:val="008B202A"/>
    <w:rsid w:val="008B2C43"/>
    <w:rsid w:val="008B32C9"/>
    <w:rsid w:val="008B44F3"/>
    <w:rsid w:val="008B5FD1"/>
    <w:rsid w:val="008C2728"/>
    <w:rsid w:val="008C3A75"/>
    <w:rsid w:val="008C61E1"/>
    <w:rsid w:val="008C6295"/>
    <w:rsid w:val="008C76B3"/>
    <w:rsid w:val="008D0942"/>
    <w:rsid w:val="008D22F5"/>
    <w:rsid w:val="008D244F"/>
    <w:rsid w:val="008D2EC7"/>
    <w:rsid w:val="008D6EB3"/>
    <w:rsid w:val="008E02E4"/>
    <w:rsid w:val="008E0768"/>
    <w:rsid w:val="008E738B"/>
    <w:rsid w:val="008E7779"/>
    <w:rsid w:val="008F1B8F"/>
    <w:rsid w:val="0090147D"/>
    <w:rsid w:val="009021ED"/>
    <w:rsid w:val="00903225"/>
    <w:rsid w:val="00904271"/>
    <w:rsid w:val="009072A8"/>
    <w:rsid w:val="00916F54"/>
    <w:rsid w:val="00917BF1"/>
    <w:rsid w:val="00921100"/>
    <w:rsid w:val="00921361"/>
    <w:rsid w:val="00927696"/>
    <w:rsid w:val="00932BEF"/>
    <w:rsid w:val="00937A5F"/>
    <w:rsid w:val="00937F31"/>
    <w:rsid w:val="00942283"/>
    <w:rsid w:val="009427DB"/>
    <w:rsid w:val="00943DF9"/>
    <w:rsid w:val="00946D4B"/>
    <w:rsid w:val="0095169A"/>
    <w:rsid w:val="00952442"/>
    <w:rsid w:val="00952727"/>
    <w:rsid w:val="009542FB"/>
    <w:rsid w:val="00957A38"/>
    <w:rsid w:val="00962CB9"/>
    <w:rsid w:val="00964FE8"/>
    <w:rsid w:val="00965378"/>
    <w:rsid w:val="00966B8D"/>
    <w:rsid w:val="00970AB6"/>
    <w:rsid w:val="0097127F"/>
    <w:rsid w:val="009718C0"/>
    <w:rsid w:val="00974052"/>
    <w:rsid w:val="00974969"/>
    <w:rsid w:val="00975FD4"/>
    <w:rsid w:val="009778CE"/>
    <w:rsid w:val="00982DE7"/>
    <w:rsid w:val="00985F31"/>
    <w:rsid w:val="00986CAC"/>
    <w:rsid w:val="00986F72"/>
    <w:rsid w:val="00987C55"/>
    <w:rsid w:val="00987DEF"/>
    <w:rsid w:val="00987EFA"/>
    <w:rsid w:val="0099460A"/>
    <w:rsid w:val="009963FB"/>
    <w:rsid w:val="00996536"/>
    <w:rsid w:val="00996A22"/>
    <w:rsid w:val="009A0725"/>
    <w:rsid w:val="009A31F3"/>
    <w:rsid w:val="009A325E"/>
    <w:rsid w:val="009A4E73"/>
    <w:rsid w:val="009A5FDD"/>
    <w:rsid w:val="009A713F"/>
    <w:rsid w:val="009A7DEB"/>
    <w:rsid w:val="009B279F"/>
    <w:rsid w:val="009B2AB0"/>
    <w:rsid w:val="009C2ED9"/>
    <w:rsid w:val="009C2EEF"/>
    <w:rsid w:val="009D7C28"/>
    <w:rsid w:val="009E0504"/>
    <w:rsid w:val="009E2F69"/>
    <w:rsid w:val="009E56E7"/>
    <w:rsid w:val="009F0F10"/>
    <w:rsid w:val="009F31D3"/>
    <w:rsid w:val="009F3FEC"/>
    <w:rsid w:val="009F48D4"/>
    <w:rsid w:val="009F5C4D"/>
    <w:rsid w:val="00A03699"/>
    <w:rsid w:val="00A03D0F"/>
    <w:rsid w:val="00A044A7"/>
    <w:rsid w:val="00A05170"/>
    <w:rsid w:val="00A11CC9"/>
    <w:rsid w:val="00A11D94"/>
    <w:rsid w:val="00A12291"/>
    <w:rsid w:val="00A12D14"/>
    <w:rsid w:val="00A1409F"/>
    <w:rsid w:val="00A14F75"/>
    <w:rsid w:val="00A16E99"/>
    <w:rsid w:val="00A21C4D"/>
    <w:rsid w:val="00A21E70"/>
    <w:rsid w:val="00A2249B"/>
    <w:rsid w:val="00A235F5"/>
    <w:rsid w:val="00A242A2"/>
    <w:rsid w:val="00A27166"/>
    <w:rsid w:val="00A27459"/>
    <w:rsid w:val="00A33BB8"/>
    <w:rsid w:val="00A348DF"/>
    <w:rsid w:val="00A36032"/>
    <w:rsid w:val="00A364A6"/>
    <w:rsid w:val="00A37ECA"/>
    <w:rsid w:val="00A40CAD"/>
    <w:rsid w:val="00A40EF8"/>
    <w:rsid w:val="00A417F9"/>
    <w:rsid w:val="00A43860"/>
    <w:rsid w:val="00A46F66"/>
    <w:rsid w:val="00A51C76"/>
    <w:rsid w:val="00A6277E"/>
    <w:rsid w:val="00A62951"/>
    <w:rsid w:val="00A639BE"/>
    <w:rsid w:val="00A642EC"/>
    <w:rsid w:val="00A64B93"/>
    <w:rsid w:val="00A7061E"/>
    <w:rsid w:val="00A71E68"/>
    <w:rsid w:val="00A72D94"/>
    <w:rsid w:val="00A74136"/>
    <w:rsid w:val="00A74737"/>
    <w:rsid w:val="00A765E5"/>
    <w:rsid w:val="00A77153"/>
    <w:rsid w:val="00A8063B"/>
    <w:rsid w:val="00A8296F"/>
    <w:rsid w:val="00A82B17"/>
    <w:rsid w:val="00A84BEE"/>
    <w:rsid w:val="00A900AE"/>
    <w:rsid w:val="00A93803"/>
    <w:rsid w:val="00A93AAB"/>
    <w:rsid w:val="00A95233"/>
    <w:rsid w:val="00AA2614"/>
    <w:rsid w:val="00AA303B"/>
    <w:rsid w:val="00AA6E2F"/>
    <w:rsid w:val="00AB30A2"/>
    <w:rsid w:val="00AB5B1F"/>
    <w:rsid w:val="00AB7B3C"/>
    <w:rsid w:val="00AC0588"/>
    <w:rsid w:val="00AC0F93"/>
    <w:rsid w:val="00AC2CDC"/>
    <w:rsid w:val="00AC3015"/>
    <w:rsid w:val="00AC363D"/>
    <w:rsid w:val="00AC4429"/>
    <w:rsid w:val="00AC607F"/>
    <w:rsid w:val="00AC6FD4"/>
    <w:rsid w:val="00AC7888"/>
    <w:rsid w:val="00AD0847"/>
    <w:rsid w:val="00AD3A81"/>
    <w:rsid w:val="00AD6C10"/>
    <w:rsid w:val="00AD76D3"/>
    <w:rsid w:val="00AE1B15"/>
    <w:rsid w:val="00AE2F9B"/>
    <w:rsid w:val="00AE3E9E"/>
    <w:rsid w:val="00AE4E5D"/>
    <w:rsid w:val="00AE5363"/>
    <w:rsid w:val="00AE570E"/>
    <w:rsid w:val="00AF200A"/>
    <w:rsid w:val="00AF23DA"/>
    <w:rsid w:val="00AF691C"/>
    <w:rsid w:val="00AF6B0A"/>
    <w:rsid w:val="00AF78A5"/>
    <w:rsid w:val="00B00F97"/>
    <w:rsid w:val="00B019D9"/>
    <w:rsid w:val="00B034F7"/>
    <w:rsid w:val="00B04161"/>
    <w:rsid w:val="00B10E85"/>
    <w:rsid w:val="00B12973"/>
    <w:rsid w:val="00B172E4"/>
    <w:rsid w:val="00B17E03"/>
    <w:rsid w:val="00B221BC"/>
    <w:rsid w:val="00B243F3"/>
    <w:rsid w:val="00B3134C"/>
    <w:rsid w:val="00B45F8B"/>
    <w:rsid w:val="00B501D9"/>
    <w:rsid w:val="00B510CC"/>
    <w:rsid w:val="00B525C6"/>
    <w:rsid w:val="00B52A6C"/>
    <w:rsid w:val="00B52B07"/>
    <w:rsid w:val="00B53727"/>
    <w:rsid w:val="00B559D6"/>
    <w:rsid w:val="00B6688D"/>
    <w:rsid w:val="00B6739D"/>
    <w:rsid w:val="00B679D4"/>
    <w:rsid w:val="00B75664"/>
    <w:rsid w:val="00B75948"/>
    <w:rsid w:val="00B75A3D"/>
    <w:rsid w:val="00B80485"/>
    <w:rsid w:val="00B81127"/>
    <w:rsid w:val="00B81A6E"/>
    <w:rsid w:val="00B8595C"/>
    <w:rsid w:val="00B85C01"/>
    <w:rsid w:val="00B863CA"/>
    <w:rsid w:val="00B9120B"/>
    <w:rsid w:val="00B9158D"/>
    <w:rsid w:val="00B919BC"/>
    <w:rsid w:val="00B91A7D"/>
    <w:rsid w:val="00B92A86"/>
    <w:rsid w:val="00B96F63"/>
    <w:rsid w:val="00BA30B1"/>
    <w:rsid w:val="00BA33FE"/>
    <w:rsid w:val="00BA427C"/>
    <w:rsid w:val="00BA626D"/>
    <w:rsid w:val="00BA6502"/>
    <w:rsid w:val="00BA784A"/>
    <w:rsid w:val="00BB549B"/>
    <w:rsid w:val="00BB7B44"/>
    <w:rsid w:val="00BC0C4D"/>
    <w:rsid w:val="00BC5AE9"/>
    <w:rsid w:val="00BC5B7F"/>
    <w:rsid w:val="00BC6114"/>
    <w:rsid w:val="00BD7D35"/>
    <w:rsid w:val="00BE07C0"/>
    <w:rsid w:val="00BE07C6"/>
    <w:rsid w:val="00BE116F"/>
    <w:rsid w:val="00BE2914"/>
    <w:rsid w:val="00BE33DD"/>
    <w:rsid w:val="00BE42B4"/>
    <w:rsid w:val="00BE42FD"/>
    <w:rsid w:val="00BE7087"/>
    <w:rsid w:val="00BE73E3"/>
    <w:rsid w:val="00BF04D9"/>
    <w:rsid w:val="00BF11FF"/>
    <w:rsid w:val="00BF17E9"/>
    <w:rsid w:val="00BF29AB"/>
    <w:rsid w:val="00BF3BC1"/>
    <w:rsid w:val="00BF5560"/>
    <w:rsid w:val="00C0544F"/>
    <w:rsid w:val="00C063A3"/>
    <w:rsid w:val="00C06C90"/>
    <w:rsid w:val="00C07B62"/>
    <w:rsid w:val="00C12660"/>
    <w:rsid w:val="00C128D1"/>
    <w:rsid w:val="00C15493"/>
    <w:rsid w:val="00C17D2C"/>
    <w:rsid w:val="00C216F4"/>
    <w:rsid w:val="00C252F4"/>
    <w:rsid w:val="00C35E58"/>
    <w:rsid w:val="00C3697E"/>
    <w:rsid w:val="00C37ECE"/>
    <w:rsid w:val="00C46350"/>
    <w:rsid w:val="00C4709C"/>
    <w:rsid w:val="00C61872"/>
    <w:rsid w:val="00C64220"/>
    <w:rsid w:val="00C65C9C"/>
    <w:rsid w:val="00C73146"/>
    <w:rsid w:val="00C7345C"/>
    <w:rsid w:val="00C76E27"/>
    <w:rsid w:val="00C77375"/>
    <w:rsid w:val="00C81D83"/>
    <w:rsid w:val="00C83381"/>
    <w:rsid w:val="00C8396F"/>
    <w:rsid w:val="00C84778"/>
    <w:rsid w:val="00C920D1"/>
    <w:rsid w:val="00C95D84"/>
    <w:rsid w:val="00C97893"/>
    <w:rsid w:val="00C979C1"/>
    <w:rsid w:val="00C97B8B"/>
    <w:rsid w:val="00CA09C5"/>
    <w:rsid w:val="00CA30E8"/>
    <w:rsid w:val="00CA5E0A"/>
    <w:rsid w:val="00CB14B7"/>
    <w:rsid w:val="00CB54B9"/>
    <w:rsid w:val="00CB6150"/>
    <w:rsid w:val="00CB63B2"/>
    <w:rsid w:val="00CC3F44"/>
    <w:rsid w:val="00CC4E9B"/>
    <w:rsid w:val="00CC644C"/>
    <w:rsid w:val="00CC70FE"/>
    <w:rsid w:val="00CE0391"/>
    <w:rsid w:val="00CE234D"/>
    <w:rsid w:val="00CE2FC5"/>
    <w:rsid w:val="00CE440B"/>
    <w:rsid w:val="00CE4EFA"/>
    <w:rsid w:val="00CE5F44"/>
    <w:rsid w:val="00CF20D6"/>
    <w:rsid w:val="00CF25F5"/>
    <w:rsid w:val="00CF47F5"/>
    <w:rsid w:val="00CF498A"/>
    <w:rsid w:val="00CF4F68"/>
    <w:rsid w:val="00CF5AA5"/>
    <w:rsid w:val="00CF68BA"/>
    <w:rsid w:val="00CF778F"/>
    <w:rsid w:val="00D038F5"/>
    <w:rsid w:val="00D04234"/>
    <w:rsid w:val="00D056AC"/>
    <w:rsid w:val="00D07957"/>
    <w:rsid w:val="00D149EA"/>
    <w:rsid w:val="00D14E05"/>
    <w:rsid w:val="00D15608"/>
    <w:rsid w:val="00D1561D"/>
    <w:rsid w:val="00D15A58"/>
    <w:rsid w:val="00D21F4F"/>
    <w:rsid w:val="00D27F09"/>
    <w:rsid w:val="00D316CA"/>
    <w:rsid w:val="00D32280"/>
    <w:rsid w:val="00D37073"/>
    <w:rsid w:val="00D4090C"/>
    <w:rsid w:val="00D409D5"/>
    <w:rsid w:val="00D51518"/>
    <w:rsid w:val="00D51A20"/>
    <w:rsid w:val="00D5269A"/>
    <w:rsid w:val="00D53108"/>
    <w:rsid w:val="00D561C3"/>
    <w:rsid w:val="00D57F59"/>
    <w:rsid w:val="00D6042B"/>
    <w:rsid w:val="00D60BA8"/>
    <w:rsid w:val="00D60C40"/>
    <w:rsid w:val="00D61B4D"/>
    <w:rsid w:val="00D6307F"/>
    <w:rsid w:val="00D65E1B"/>
    <w:rsid w:val="00D71CF8"/>
    <w:rsid w:val="00D72315"/>
    <w:rsid w:val="00D74A25"/>
    <w:rsid w:val="00D76CCD"/>
    <w:rsid w:val="00D80F37"/>
    <w:rsid w:val="00D828BE"/>
    <w:rsid w:val="00D85AB1"/>
    <w:rsid w:val="00D9025B"/>
    <w:rsid w:val="00D9318B"/>
    <w:rsid w:val="00D95F42"/>
    <w:rsid w:val="00D97556"/>
    <w:rsid w:val="00DA15F2"/>
    <w:rsid w:val="00DA2D28"/>
    <w:rsid w:val="00DA63C6"/>
    <w:rsid w:val="00DA7AAF"/>
    <w:rsid w:val="00DB0A21"/>
    <w:rsid w:val="00DB100E"/>
    <w:rsid w:val="00DB1BAB"/>
    <w:rsid w:val="00DB2CA8"/>
    <w:rsid w:val="00DB4D8D"/>
    <w:rsid w:val="00DB612D"/>
    <w:rsid w:val="00DC29E3"/>
    <w:rsid w:val="00DC32B2"/>
    <w:rsid w:val="00DD179A"/>
    <w:rsid w:val="00DD778A"/>
    <w:rsid w:val="00DD789B"/>
    <w:rsid w:val="00DE5E33"/>
    <w:rsid w:val="00DE60BA"/>
    <w:rsid w:val="00DE7A91"/>
    <w:rsid w:val="00DF10D6"/>
    <w:rsid w:val="00DF505D"/>
    <w:rsid w:val="00DF7C95"/>
    <w:rsid w:val="00DF7DE4"/>
    <w:rsid w:val="00DF7F2C"/>
    <w:rsid w:val="00E039CB"/>
    <w:rsid w:val="00E1038C"/>
    <w:rsid w:val="00E139B0"/>
    <w:rsid w:val="00E1676B"/>
    <w:rsid w:val="00E16E23"/>
    <w:rsid w:val="00E279CC"/>
    <w:rsid w:val="00E30CA6"/>
    <w:rsid w:val="00E321A3"/>
    <w:rsid w:val="00E37093"/>
    <w:rsid w:val="00E4123E"/>
    <w:rsid w:val="00E43552"/>
    <w:rsid w:val="00E435D0"/>
    <w:rsid w:val="00E4369D"/>
    <w:rsid w:val="00E43A07"/>
    <w:rsid w:val="00E43B3B"/>
    <w:rsid w:val="00E43FC5"/>
    <w:rsid w:val="00E44F71"/>
    <w:rsid w:val="00E46877"/>
    <w:rsid w:val="00E47462"/>
    <w:rsid w:val="00E5149E"/>
    <w:rsid w:val="00E565E5"/>
    <w:rsid w:val="00E618C8"/>
    <w:rsid w:val="00E642D2"/>
    <w:rsid w:val="00E646CA"/>
    <w:rsid w:val="00E64E4F"/>
    <w:rsid w:val="00E66C3B"/>
    <w:rsid w:val="00E67072"/>
    <w:rsid w:val="00E706A0"/>
    <w:rsid w:val="00E7296E"/>
    <w:rsid w:val="00E72BBC"/>
    <w:rsid w:val="00E72E35"/>
    <w:rsid w:val="00E75C6B"/>
    <w:rsid w:val="00E772E8"/>
    <w:rsid w:val="00E779A3"/>
    <w:rsid w:val="00E83DB8"/>
    <w:rsid w:val="00E85EE8"/>
    <w:rsid w:val="00E860C0"/>
    <w:rsid w:val="00E9007D"/>
    <w:rsid w:val="00E9013D"/>
    <w:rsid w:val="00E90D30"/>
    <w:rsid w:val="00E97DA0"/>
    <w:rsid w:val="00EA2BAD"/>
    <w:rsid w:val="00EA3213"/>
    <w:rsid w:val="00EA66BD"/>
    <w:rsid w:val="00EA7AC7"/>
    <w:rsid w:val="00EB1D73"/>
    <w:rsid w:val="00EB5079"/>
    <w:rsid w:val="00EB5ACA"/>
    <w:rsid w:val="00EB6C80"/>
    <w:rsid w:val="00EC17E6"/>
    <w:rsid w:val="00EC1846"/>
    <w:rsid w:val="00EC2724"/>
    <w:rsid w:val="00EC48A6"/>
    <w:rsid w:val="00EC5E7D"/>
    <w:rsid w:val="00EC7119"/>
    <w:rsid w:val="00EC74B2"/>
    <w:rsid w:val="00ED48A2"/>
    <w:rsid w:val="00ED4942"/>
    <w:rsid w:val="00ED740F"/>
    <w:rsid w:val="00EE08C8"/>
    <w:rsid w:val="00EE1F00"/>
    <w:rsid w:val="00EE2644"/>
    <w:rsid w:val="00EE3272"/>
    <w:rsid w:val="00EE5BB2"/>
    <w:rsid w:val="00EE7626"/>
    <w:rsid w:val="00EF576F"/>
    <w:rsid w:val="00F03068"/>
    <w:rsid w:val="00F064B2"/>
    <w:rsid w:val="00F075CE"/>
    <w:rsid w:val="00F11B71"/>
    <w:rsid w:val="00F11C77"/>
    <w:rsid w:val="00F16762"/>
    <w:rsid w:val="00F17207"/>
    <w:rsid w:val="00F21871"/>
    <w:rsid w:val="00F27465"/>
    <w:rsid w:val="00F31B40"/>
    <w:rsid w:val="00F32DAF"/>
    <w:rsid w:val="00F34361"/>
    <w:rsid w:val="00F34780"/>
    <w:rsid w:val="00F363D8"/>
    <w:rsid w:val="00F36DB0"/>
    <w:rsid w:val="00F425F6"/>
    <w:rsid w:val="00F438A9"/>
    <w:rsid w:val="00F4493B"/>
    <w:rsid w:val="00F4735C"/>
    <w:rsid w:val="00F5603F"/>
    <w:rsid w:val="00F56961"/>
    <w:rsid w:val="00F57A02"/>
    <w:rsid w:val="00F57F56"/>
    <w:rsid w:val="00F63BBB"/>
    <w:rsid w:val="00F64C3D"/>
    <w:rsid w:val="00F67BF4"/>
    <w:rsid w:val="00F75756"/>
    <w:rsid w:val="00F8329E"/>
    <w:rsid w:val="00F8410B"/>
    <w:rsid w:val="00F87FE2"/>
    <w:rsid w:val="00F90D88"/>
    <w:rsid w:val="00F91AAF"/>
    <w:rsid w:val="00F932EC"/>
    <w:rsid w:val="00FA2D6B"/>
    <w:rsid w:val="00FA6217"/>
    <w:rsid w:val="00FB1F6A"/>
    <w:rsid w:val="00FB2AE9"/>
    <w:rsid w:val="00FB48D6"/>
    <w:rsid w:val="00FB7417"/>
    <w:rsid w:val="00FC0BBB"/>
    <w:rsid w:val="00FC259D"/>
    <w:rsid w:val="00FC46A0"/>
    <w:rsid w:val="00FC6B72"/>
    <w:rsid w:val="00FD0AE2"/>
    <w:rsid w:val="00FD2543"/>
    <w:rsid w:val="00FD2817"/>
    <w:rsid w:val="00FD657A"/>
    <w:rsid w:val="00FD7381"/>
    <w:rsid w:val="00FF2DE5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3EB8E"/>
  <w15:docId w15:val="{523839B7-1C6A-418C-ABA7-7ACF37BB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37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563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5106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77375"/>
    <w:pPr>
      <w:spacing w:before="240" w:after="60"/>
      <w:outlineLvl w:val="5"/>
    </w:pPr>
    <w:rPr>
      <w:rFonts w:ascii="NTTierce" w:hAnsi="NTTierce"/>
      <w:b/>
      <w:bCs/>
      <w:sz w:val="22"/>
      <w:szCs w:val="22"/>
    </w:rPr>
  </w:style>
  <w:style w:type="paragraph" w:styleId="7">
    <w:name w:val="heading 7"/>
    <w:basedOn w:val="a"/>
    <w:next w:val="a"/>
    <w:qFormat/>
    <w:rsid w:val="00C77375"/>
    <w:pPr>
      <w:spacing w:before="240" w:after="60"/>
      <w:outlineLvl w:val="6"/>
    </w:pPr>
    <w:rPr>
      <w:rFonts w:ascii="NTTierce" w:hAnsi="NTTierce"/>
    </w:rPr>
  </w:style>
  <w:style w:type="paragraph" w:styleId="8">
    <w:name w:val="heading 8"/>
    <w:basedOn w:val="a"/>
    <w:next w:val="a"/>
    <w:qFormat/>
    <w:rsid w:val="00C77375"/>
    <w:pPr>
      <w:spacing w:before="240" w:after="60"/>
      <w:outlineLvl w:val="7"/>
    </w:pPr>
    <w:rPr>
      <w:rFonts w:ascii="NTTierce" w:hAnsi="NTTierce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7375"/>
    <w:rPr>
      <w:b/>
      <w:szCs w:val="20"/>
      <w:u w:val="single"/>
    </w:rPr>
  </w:style>
  <w:style w:type="paragraph" w:styleId="2">
    <w:name w:val="Body Text 2"/>
    <w:basedOn w:val="a"/>
    <w:link w:val="20"/>
    <w:rsid w:val="00C77375"/>
    <w:pPr>
      <w:jc w:val="both"/>
    </w:pPr>
    <w:rPr>
      <w:szCs w:val="20"/>
    </w:rPr>
  </w:style>
  <w:style w:type="paragraph" w:styleId="a4">
    <w:name w:val="Body Text Indent"/>
    <w:basedOn w:val="a"/>
    <w:link w:val="a5"/>
    <w:rsid w:val="00C77375"/>
    <w:pPr>
      <w:ind w:left="1080" w:hanging="540"/>
      <w:jc w:val="both"/>
    </w:pPr>
    <w:rPr>
      <w:szCs w:val="20"/>
    </w:rPr>
  </w:style>
  <w:style w:type="paragraph" w:styleId="21">
    <w:name w:val="Body Text Indent 2"/>
    <w:basedOn w:val="a"/>
    <w:rsid w:val="00C77375"/>
    <w:pPr>
      <w:ind w:left="1260" w:hanging="720"/>
      <w:jc w:val="both"/>
    </w:pPr>
  </w:style>
  <w:style w:type="paragraph" w:styleId="3">
    <w:name w:val="Body Text Indent 3"/>
    <w:basedOn w:val="a"/>
    <w:rsid w:val="00C77375"/>
    <w:pPr>
      <w:ind w:left="1260" w:hanging="720"/>
    </w:pPr>
  </w:style>
  <w:style w:type="paragraph" w:styleId="a6">
    <w:name w:val="header"/>
    <w:basedOn w:val="a"/>
    <w:link w:val="a7"/>
    <w:uiPriority w:val="99"/>
    <w:rsid w:val="00C7737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C77375"/>
    <w:pPr>
      <w:tabs>
        <w:tab w:val="center" w:pos="4677"/>
        <w:tab w:val="right" w:pos="9355"/>
      </w:tabs>
    </w:pPr>
  </w:style>
  <w:style w:type="character" w:styleId="aa">
    <w:name w:val="page number"/>
    <w:rsid w:val="00C77375"/>
    <w:rPr>
      <w:rFonts w:cs="Times New Roman"/>
    </w:rPr>
  </w:style>
  <w:style w:type="paragraph" w:styleId="ab">
    <w:name w:val="Normal (Web)"/>
    <w:basedOn w:val="a"/>
    <w:link w:val="ac"/>
    <w:rsid w:val="00C77375"/>
    <w:pPr>
      <w:spacing w:before="100" w:beforeAutospacing="1" w:after="100" w:afterAutospacing="1"/>
    </w:pPr>
    <w:rPr>
      <w:rFonts w:ascii="Arial Unicode MS" w:eastAsia="Arial Unicode MS" w:hAnsi="Arial Unicode MS"/>
      <w:szCs w:val="20"/>
    </w:rPr>
  </w:style>
  <w:style w:type="paragraph" w:styleId="ad">
    <w:name w:val="Title"/>
    <w:basedOn w:val="a"/>
    <w:qFormat/>
    <w:rsid w:val="00C77375"/>
    <w:pPr>
      <w:widowControl w:val="0"/>
      <w:spacing w:line="420" w:lineRule="auto"/>
      <w:ind w:left="40"/>
      <w:jc w:val="center"/>
    </w:pPr>
    <w:rPr>
      <w:b/>
    </w:rPr>
  </w:style>
  <w:style w:type="paragraph" w:customStyle="1" w:styleId="12">
    <w:name w:val="Обычный1"/>
    <w:rsid w:val="00C77375"/>
    <w:pPr>
      <w:widowControl w:val="0"/>
      <w:spacing w:line="300" w:lineRule="auto"/>
      <w:jc w:val="both"/>
    </w:pPr>
    <w:rPr>
      <w:sz w:val="22"/>
    </w:rPr>
  </w:style>
  <w:style w:type="paragraph" w:styleId="ae">
    <w:name w:val="footnote text"/>
    <w:basedOn w:val="a"/>
    <w:semiHidden/>
    <w:rsid w:val="00C77375"/>
    <w:rPr>
      <w:sz w:val="20"/>
    </w:rPr>
  </w:style>
  <w:style w:type="character" w:styleId="af">
    <w:name w:val="footnote reference"/>
    <w:semiHidden/>
    <w:rsid w:val="00C77375"/>
    <w:rPr>
      <w:vertAlign w:val="superscript"/>
    </w:rPr>
  </w:style>
  <w:style w:type="paragraph" w:styleId="af0">
    <w:name w:val="Document Map"/>
    <w:basedOn w:val="a"/>
    <w:semiHidden/>
    <w:rsid w:val="00C77375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semiHidden/>
    <w:rsid w:val="00C77375"/>
    <w:rPr>
      <w:rFonts w:ascii="Tahoma" w:hAnsi="Tahoma" w:cs="Tahoma"/>
      <w:sz w:val="16"/>
      <w:szCs w:val="16"/>
    </w:rPr>
  </w:style>
  <w:style w:type="character" w:styleId="af2">
    <w:name w:val="Hyperlink"/>
    <w:rsid w:val="00C77375"/>
    <w:rPr>
      <w:color w:val="0000FF"/>
      <w:u w:val="single"/>
    </w:rPr>
  </w:style>
  <w:style w:type="paragraph" w:customStyle="1" w:styleId="FR2">
    <w:name w:val="FR2"/>
    <w:rsid w:val="00C77375"/>
    <w:pPr>
      <w:widowControl w:val="0"/>
      <w:spacing w:before="40"/>
      <w:ind w:left="5360"/>
    </w:pPr>
    <w:rPr>
      <w:rFonts w:ascii="Arial" w:hAnsi="Arial"/>
      <w:lang w:val="en-US"/>
    </w:rPr>
  </w:style>
  <w:style w:type="paragraph" w:customStyle="1" w:styleId="af3">
    <w:name w:val="Обычный без отступа"/>
    <w:basedOn w:val="a"/>
    <w:rsid w:val="00C77375"/>
    <w:pPr>
      <w:autoSpaceDE w:val="0"/>
      <w:autoSpaceDN w:val="0"/>
      <w:jc w:val="both"/>
    </w:pPr>
    <w:rPr>
      <w:kern w:val="24"/>
    </w:rPr>
  </w:style>
  <w:style w:type="paragraph" w:customStyle="1" w:styleId="13">
    <w:name w:val="Абзац списка1"/>
    <w:basedOn w:val="a"/>
    <w:link w:val="ListParagraphChar"/>
    <w:rsid w:val="00F90D88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13"/>
    <w:locked/>
    <w:rsid w:val="00BF17E9"/>
    <w:rPr>
      <w:sz w:val="24"/>
    </w:rPr>
  </w:style>
  <w:style w:type="table" w:styleId="af4">
    <w:name w:val="Table Grid"/>
    <w:basedOn w:val="a1"/>
    <w:uiPriority w:val="39"/>
    <w:rsid w:val="0073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locked/>
    <w:rsid w:val="00AF6B0A"/>
    <w:rPr>
      <w:sz w:val="24"/>
    </w:rPr>
  </w:style>
  <w:style w:type="paragraph" w:customStyle="1" w:styleId="14">
    <w:name w:val="Абзац списка1"/>
    <w:basedOn w:val="a"/>
    <w:link w:val="ListParagraph"/>
    <w:rsid w:val="00AF6B0A"/>
    <w:pPr>
      <w:ind w:left="720"/>
    </w:pPr>
    <w:rPr>
      <w:rFonts w:ascii="Arial" w:hAnsi="Arial"/>
      <w:sz w:val="22"/>
      <w:szCs w:val="20"/>
    </w:rPr>
  </w:style>
  <w:style w:type="character" w:customStyle="1" w:styleId="ListParagraph">
    <w:name w:val="List Paragraph Знак"/>
    <w:link w:val="14"/>
    <w:locked/>
    <w:rsid w:val="005C16F3"/>
    <w:rPr>
      <w:rFonts w:ascii="Arial" w:hAnsi="Arial"/>
      <w:sz w:val="22"/>
    </w:rPr>
  </w:style>
  <w:style w:type="character" w:customStyle="1" w:styleId="ac">
    <w:name w:val="Обычный (Интернет) Знак"/>
    <w:link w:val="ab"/>
    <w:locked/>
    <w:rsid w:val="0059586D"/>
    <w:rPr>
      <w:rFonts w:ascii="Arial Unicode MS" w:eastAsia="Arial Unicode MS" w:hAnsi="Arial Unicode MS"/>
      <w:sz w:val="24"/>
    </w:rPr>
  </w:style>
  <w:style w:type="character" w:customStyle="1" w:styleId="20">
    <w:name w:val="Основной текст 2 Знак"/>
    <w:link w:val="2"/>
    <w:locked/>
    <w:rsid w:val="001837F0"/>
    <w:rPr>
      <w:sz w:val="24"/>
    </w:rPr>
  </w:style>
  <w:style w:type="character" w:customStyle="1" w:styleId="11">
    <w:name w:val="Заголовок 1 Знак"/>
    <w:link w:val="10"/>
    <w:locked/>
    <w:rsid w:val="0005636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9">
    <w:name w:val="Нижний колонтитул Знак"/>
    <w:link w:val="a8"/>
    <w:locked/>
    <w:rsid w:val="00BA784A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354B73"/>
    <w:pPr>
      <w:widowControl w:val="0"/>
      <w:autoSpaceDE w:val="0"/>
      <w:autoSpaceDN w:val="0"/>
    </w:pPr>
    <w:rPr>
      <w:rFonts w:ascii="Arial" w:hAnsi="Arial" w:cs="Arial"/>
    </w:rPr>
  </w:style>
  <w:style w:type="paragraph" w:styleId="af5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f6"/>
    <w:uiPriority w:val="34"/>
    <w:qFormat/>
    <w:rsid w:val="00896EDD"/>
    <w:pPr>
      <w:ind w:left="720"/>
      <w:contextualSpacing/>
    </w:pPr>
  </w:style>
  <w:style w:type="character" w:customStyle="1" w:styleId="af6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f5"/>
    <w:uiPriority w:val="34"/>
    <w:qFormat/>
    <w:locked/>
    <w:rsid w:val="00A11D94"/>
    <w:rPr>
      <w:sz w:val="24"/>
      <w:szCs w:val="24"/>
    </w:rPr>
  </w:style>
  <w:style w:type="character" w:customStyle="1" w:styleId="ConsPlusNormal0">
    <w:name w:val="ConsPlusNormal Çíàê"/>
    <w:link w:val="ConsPlusNormal"/>
    <w:locked/>
    <w:rsid w:val="00A11D94"/>
    <w:rPr>
      <w:rFonts w:ascii="Arial" w:hAnsi="Arial" w:cs="Arial"/>
    </w:rPr>
  </w:style>
  <w:style w:type="character" w:styleId="af7">
    <w:name w:val="annotation reference"/>
    <w:uiPriority w:val="99"/>
    <w:semiHidden/>
    <w:unhideWhenUsed/>
    <w:rsid w:val="0048710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8710C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8710C"/>
    <w:rPr>
      <w:rFonts w:ascii="Calibri" w:eastAsia="Calibri" w:hAnsi="Calibri"/>
      <w:lang w:val="x-none" w:eastAsia="en-US"/>
    </w:rPr>
  </w:style>
  <w:style w:type="paragraph" w:customStyle="1" w:styleId="1">
    <w:name w:val="Стиль1"/>
    <w:basedOn w:val="ConsPlusNormal"/>
    <w:qFormat/>
    <w:rsid w:val="007256D3"/>
    <w:pPr>
      <w:widowControl/>
      <w:numPr>
        <w:numId w:val="10"/>
      </w:numPr>
      <w:adjustRightInd w:val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60">
    <w:name w:val="Заголовок 6 Знак"/>
    <w:basedOn w:val="a0"/>
    <w:link w:val="6"/>
    <w:rsid w:val="007256D3"/>
    <w:rPr>
      <w:rFonts w:ascii="NTTierce" w:hAnsi="NTTierce"/>
      <w:b/>
      <w:bCs/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E72BBC"/>
    <w:rPr>
      <w:color w:val="605E5C"/>
      <w:shd w:val="clear" w:color="auto" w:fill="E1DFDD"/>
    </w:rPr>
  </w:style>
  <w:style w:type="paragraph" w:styleId="afb">
    <w:name w:val="annotation subject"/>
    <w:basedOn w:val="af8"/>
    <w:next w:val="af8"/>
    <w:link w:val="afc"/>
    <w:semiHidden/>
    <w:unhideWhenUsed/>
    <w:rsid w:val="003C0B7E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c">
    <w:name w:val="Тема примечания Знак"/>
    <w:basedOn w:val="af9"/>
    <w:link w:val="afb"/>
    <w:semiHidden/>
    <w:rsid w:val="003C0B7E"/>
    <w:rPr>
      <w:rFonts w:ascii="Calibri" w:eastAsia="Calibri" w:hAnsi="Calibri"/>
      <w:b/>
      <w:bCs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A2D13"/>
    <w:rPr>
      <w:sz w:val="24"/>
      <w:szCs w:val="24"/>
    </w:rPr>
  </w:style>
  <w:style w:type="character" w:styleId="afd">
    <w:name w:val="FollowedHyperlink"/>
    <w:basedOn w:val="a0"/>
    <w:semiHidden/>
    <w:unhideWhenUsed/>
    <w:rsid w:val="006B1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2;&#1086;&#1085;&#1076;&#1084;&#1072;&#1075;&#1072;&#1076;&#1072;&#1085;.&#1088;&#1092;" TargetMode="External"/><Relationship Id="rId13" Type="http://schemas.openxmlformats.org/officeDocument/2006/relationships/hyperlink" Target="consultantplus://offline/ref=791F2A6FE00C591DBEEABDA84F6E5B3E3474D6B2A360670AE659BA81CDB4C1F60FCF71E867E8CFE0041F962F02e5q6E" TargetMode="External"/><Relationship Id="rId18" Type="http://schemas.openxmlformats.org/officeDocument/2006/relationships/hyperlink" Target="http://www.consultant.ru/document/cons_doc_LAW_354543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&#1084;&#1089;&#1087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1F2A6FE00C591DBEEABDA84F6E5B3E3474D7BAAB64670AE659BA81CDB4C1F60FCF71E867E8CFE0041F962F02e5q6E" TargetMode="External"/><Relationship Id="rId17" Type="http://schemas.openxmlformats.org/officeDocument/2006/relationships/hyperlink" Target="http://www.consultant.ru/document/cons_doc_LAW_354543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F6391715A3B9E7407423361BF24270EA002A7BE0C76E858B4DC219935C4516A5EAC840E11301C481ED88B7DAFC88A234992DA29D64FFB7x925G" TargetMode="External"/><Relationship Id="rId20" Type="http://schemas.openxmlformats.org/officeDocument/2006/relationships/hyperlink" Target="https://&#1092;&#1086;&#1085;&#1076;&#1084;&#1072;&#1075;&#1072;&#1076;&#1072;&#1085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1F2A6FE00C591DBEEABDA84F6E5B3E3474D7B5AA61670AE659BA81CDB4C1F60FCF71E867E8CFE0041F962F02e5q6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28D11651C9D9DF68565646DEC20DCA4DF718ADDF2EE02157B1BD776650C01D2F99B6405914143927DEC94ABa3h5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54543/" TargetMode="External"/><Relationship Id="rId19" Type="http://schemas.openxmlformats.org/officeDocument/2006/relationships/hyperlink" Target="https://npd.nalog.ru/check-stat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4543/" TargetMode="External"/><Relationship Id="rId14" Type="http://schemas.openxmlformats.org/officeDocument/2006/relationships/hyperlink" Target="consultantplus://offline/ref=B43792070C2BE46FC6CEB2D013F1DAC76500D3711379270747715FD993FE1B71DBEE5F9A26F8BA0C86BE107BEEU0W5F" TargetMode="External"/><Relationship Id="rId22" Type="http://schemas.openxmlformats.org/officeDocument/2006/relationships/hyperlink" Target="consultantplus://offline/ref=3E928D11651C9D9DF68565646DEC20DCA4DF718ADDF2EE02157B1BD776650C01D2F99B6405914143927DEC94ABa3h5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239F-9178-48C8-823E-BE9AF0C7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4118</TotalTime>
  <Pages>27</Pages>
  <Words>8274</Words>
  <Characters>64780</Characters>
  <Application>Microsoft Office Word</Application>
  <DocSecurity>0</DocSecurity>
  <Lines>539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ЦПП</vt:lpstr>
    </vt:vector>
  </TitlesOfParts>
  <Company>Фонд развития предпринимательства</Company>
  <LinksUpToDate>false</LinksUpToDate>
  <CharactersWithSpaces>72909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ЦПП</dc:title>
  <dc:creator>am02</dc:creator>
  <cp:lastModifiedBy>Admin</cp:lastModifiedBy>
  <cp:revision>398</cp:revision>
  <cp:lastPrinted>2023-03-29T00:17:00Z</cp:lastPrinted>
  <dcterms:created xsi:type="dcterms:W3CDTF">2022-06-07T05:56:00Z</dcterms:created>
  <dcterms:modified xsi:type="dcterms:W3CDTF">2023-06-14T03:30:00Z</dcterms:modified>
</cp:coreProperties>
</file>